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55" w:rsidRPr="0007515E" w:rsidRDefault="003278C6">
      <w:pPr>
        <w:spacing w:after="0" w:line="240" w:lineRule="auto"/>
        <w:jc w:val="center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lv-LV"/>
        </w:rPr>
        <w:t>LESS</w:t>
      </w:r>
      <w:bookmarkStart w:id="0" w:name="_GoBack"/>
      <w:bookmarkEnd w:id="0"/>
      <w:r w:rsidRPr="0007515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 w:eastAsia="lv-LV"/>
        </w:rPr>
        <w:t>ON PLAN</w:t>
      </w:r>
    </w:p>
    <w:p w:rsidR="00A04B55" w:rsidRPr="0007515E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Pr="0007515E" w:rsidRDefault="003278C6">
      <w:pPr>
        <w:spacing w:after="0" w:line="240" w:lineRule="auto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Subject:</w:t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Mathematics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u w:val="single"/>
          <w:lang w:val="en-GB" w:eastAsia="lv-LV"/>
        </w:rPr>
        <w:t xml:space="preserve"> </w:t>
      </w:r>
    </w:p>
    <w:p w:rsidR="00A04B55" w:rsidRPr="0007515E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Pr="0007515E" w:rsidRDefault="003278C6" w:rsidP="00004245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Topic:</w:t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</w:t>
      </w:r>
      <w:r w:rsidR="00AF1233" w:rsidRPr="0007515E">
        <w:rPr>
          <w:rFonts w:ascii="Times New Roman" w:hAnsi="Times New Roman"/>
          <w:sz w:val="24"/>
          <w:szCs w:val="24"/>
          <w:lang w:val="en-GB"/>
        </w:rPr>
        <w:t>Algebraic expressions</w:t>
      </w:r>
    </w:p>
    <w:p w:rsidR="00A04B55" w:rsidRPr="0007515E" w:rsidRDefault="00A04B55" w:rsidP="000042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Pr="0007515E" w:rsidRDefault="003278C6" w:rsidP="00004245">
      <w:pPr>
        <w:spacing w:after="0" w:line="240" w:lineRule="auto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Age of students:</w:t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 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16</w:t>
      </w:r>
    </w:p>
    <w:p w:rsidR="00A04B55" w:rsidRPr="0007515E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Pr="0007515E" w:rsidRDefault="003278C6">
      <w:pPr>
        <w:spacing w:after="0" w:line="240" w:lineRule="auto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Language level:</w:t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B1, B2</w:t>
      </w:r>
    </w:p>
    <w:p w:rsidR="00A04B55" w:rsidRPr="0007515E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Pr="0007515E" w:rsidRDefault="003278C6">
      <w:pPr>
        <w:spacing w:after="0" w:line="240" w:lineRule="auto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Time:</w:t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</w:t>
      </w:r>
      <w:r w:rsidR="00E25CC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45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 min</w:t>
      </w:r>
    </w:p>
    <w:p w:rsidR="00A04B55" w:rsidRPr="0007515E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Default="00F75DE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Content</w:t>
      </w:r>
      <w:r w:rsidR="003278C6"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 xml:space="preserve"> aims:</w:t>
      </w:r>
      <w:r w:rsidR="003278C6"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</w:t>
      </w:r>
    </w:p>
    <w:p w:rsidR="00F75DE8" w:rsidRPr="00F75DE8" w:rsidRDefault="00F75DE8">
      <w:pPr>
        <w:spacing w:after="0" w:line="240" w:lineRule="auto"/>
        <w:rPr>
          <w:lang w:val="en-GB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lv-LV"/>
        </w:rPr>
        <w:t>After completing the lesson, the student will be able to:</w:t>
      </w:r>
    </w:p>
    <w:p w:rsidR="00A04B55" w:rsidRDefault="00F75DE8" w:rsidP="00F75D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Apply </w:t>
      </w:r>
      <w:r w:rsid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skills to read and write the expressions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.</w:t>
      </w:r>
    </w:p>
    <w:p w:rsidR="00F75DE8" w:rsidRPr="0007515E" w:rsidRDefault="00F75DE8" w:rsidP="00F75D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Understand different algebraic expressions.</w:t>
      </w:r>
    </w:p>
    <w:p w:rsidR="00F75DE8" w:rsidRPr="00F75DE8" w:rsidRDefault="00F75DE8" w:rsidP="00F75D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Factorise the algebraic expressions.</w:t>
      </w:r>
    </w:p>
    <w:p w:rsidR="00A04B55" w:rsidRDefault="00F75DE8" w:rsidP="00F75D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Construct </w:t>
      </w:r>
      <w:r w:rsid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algebraic formulas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.</w:t>
      </w:r>
    </w:p>
    <w:p w:rsidR="00F75DE8" w:rsidRDefault="00F75DE8" w:rsidP="00F75D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</w:p>
    <w:p w:rsidR="00A04B55" w:rsidRPr="00F75DE8" w:rsidRDefault="00327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</w:pPr>
      <w:r w:rsidRPr="00F75DE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 xml:space="preserve">Language aims: </w:t>
      </w:r>
    </w:p>
    <w:p w:rsidR="00F75DE8" w:rsidRPr="00F75DE8" w:rsidRDefault="00F75DE8" w:rsidP="00F75DE8">
      <w:pPr>
        <w:spacing w:after="0" w:line="240" w:lineRule="auto"/>
        <w:rPr>
          <w:rFonts w:ascii="Times New Roman" w:hAnsi="Times New Roman"/>
          <w:lang w:val="en-GB"/>
        </w:rPr>
      </w:pPr>
      <w:r w:rsidRPr="00F75DE8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lv-LV"/>
        </w:rPr>
        <w:t>After completing the lesson, the student will be able to:</w:t>
      </w:r>
    </w:p>
    <w:p w:rsidR="00F75DE8" w:rsidRPr="00F75DE8" w:rsidRDefault="00F75DE8" w:rsidP="00F75D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F75DE8">
        <w:rPr>
          <w:rFonts w:ascii="Times New Roman" w:hAnsi="Times New Roman"/>
          <w:lang w:val="en-GB"/>
        </w:rPr>
        <w:t xml:space="preserve">Use new </w:t>
      </w:r>
      <w:r w:rsidR="003278C6" w:rsidRPr="00F75DE8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vocabulary </w:t>
      </w:r>
      <w:r w:rsidR="0029190A" w:rsidRPr="00F75DE8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within</w:t>
      </w:r>
      <w:r w:rsidRPr="00F75DE8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 the topic.</w:t>
      </w:r>
    </w:p>
    <w:p w:rsidR="00A04B55" w:rsidRPr="00F75DE8" w:rsidRDefault="00F75DE8" w:rsidP="00F75D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F75DE8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I</w:t>
      </w:r>
      <w:r w:rsidR="003278C6" w:rsidRPr="00F75DE8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nterpret and communicate mathematics.</w:t>
      </w:r>
    </w:p>
    <w:p w:rsidR="00A04B55" w:rsidRPr="0007515E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Pr="0007515E" w:rsidRDefault="003278C6">
      <w:pPr>
        <w:spacing w:after="0" w:line="240" w:lineRule="auto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Pre-requisites:</w:t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</w:t>
      </w:r>
    </w:p>
    <w:p w:rsidR="0007515E" w:rsidRDefault="0007515E" w:rsidP="000751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Algebraic formulas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;</w:t>
      </w:r>
    </w:p>
    <w:p w:rsidR="005A433A" w:rsidRPr="0007515E" w:rsidRDefault="0007515E" w:rsidP="000751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The ways of factorising the expressions.</w:t>
      </w:r>
    </w:p>
    <w:p w:rsidR="00A04B55" w:rsidRPr="0007515E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E25CCE" w:rsidRDefault="00E25CCE" w:rsidP="00E2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Key words: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sum, difference, square, cube, increased, decreased, formula, factorising</w:t>
      </w:r>
    </w:p>
    <w:p w:rsidR="00E25CCE" w:rsidRPr="00515C91" w:rsidRDefault="00E25CCE" w:rsidP="00E2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07515E" w:rsidRDefault="003278C6">
      <w:pPr>
        <w:spacing w:after="0" w:line="240" w:lineRule="auto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Materials:</w:t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Worksheet “</w:t>
      </w:r>
      <w:r w:rsid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Algebraic expressions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”.</w:t>
      </w:r>
    </w:p>
    <w:p w:rsidR="00A04B55" w:rsidRPr="0007515E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Pr="0007515E" w:rsidRDefault="003278C6">
      <w:pPr>
        <w:spacing w:after="0" w:line="240" w:lineRule="auto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Procedure steps:</w:t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lv-LV"/>
        </w:rPr>
        <w:t xml:space="preserve"> </w:t>
      </w:r>
    </w:p>
    <w:p w:rsidR="00A04B55" w:rsidRPr="0007515E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Students do the exercise 1 in pairs. </w:t>
      </w:r>
    </w:p>
    <w:p w:rsidR="00A04B55" w:rsidRPr="0007515E" w:rsidRDefault="00BC0C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Students read</w:t>
      </w:r>
      <w:r w:rsidR="00F04BFB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, listen</w:t>
      </w:r>
      <w:r w:rsidR="0007515E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, compare and discuss their point of view.</w:t>
      </w:r>
    </w:p>
    <w:p w:rsidR="00A04B55" w:rsidRPr="0007515E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Students </w:t>
      </w:r>
      <w:r w:rsidR="00BC0C71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do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 the exercise 2 </w:t>
      </w:r>
      <w:r w:rsidR="00F04BFB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individually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. </w:t>
      </w:r>
    </w:p>
    <w:p w:rsidR="00A04B55" w:rsidRPr="0007515E" w:rsidRDefault="00BC0C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Students read</w:t>
      </w:r>
      <w:r w:rsidR="00F04BFB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, listen,</w:t>
      </w:r>
      <w:r w:rsidR="003278C6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 compare</w:t>
      </w:r>
      <w:r w:rsidR="00F04BFB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 and discuss their point of view</w:t>
      </w:r>
      <w:r w:rsidR="003278C6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. </w:t>
      </w:r>
    </w:p>
    <w:p w:rsidR="00600E5F" w:rsidRDefault="00600E5F" w:rsidP="00F04B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Teacher revises the ways of factorising the expressions (taking common factor before the brackets; using formulas; grouping)</w:t>
      </w:r>
    </w:p>
    <w:p w:rsidR="00F04BFB" w:rsidRPr="0007515E" w:rsidRDefault="00F04BFB" w:rsidP="00F04B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Students do the exercise 3 in pairs. </w:t>
      </w:r>
    </w:p>
    <w:p w:rsidR="00F04BFB" w:rsidRPr="0007515E" w:rsidRDefault="0007515E" w:rsidP="00F04B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Students read, listen and</w:t>
      </w:r>
      <w:r w:rsidR="00F04BFB"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 compare. </w:t>
      </w:r>
    </w:p>
    <w:p w:rsidR="00F04BFB" w:rsidRPr="0007515E" w:rsidRDefault="00F04BFB" w:rsidP="00600E5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Students </w:t>
      </w:r>
      <w:r w:rsidR="00600E5F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play the game “Domino”</w:t>
      </w: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 xml:space="preserve">. </w:t>
      </w:r>
    </w:p>
    <w:p w:rsidR="00A04B55" w:rsidRPr="0007515E" w:rsidRDefault="00A04B5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</w:p>
    <w:p w:rsidR="00A04B55" w:rsidRPr="0007515E" w:rsidRDefault="003278C6">
      <w:pPr>
        <w:spacing w:after="0" w:line="240" w:lineRule="auto"/>
        <w:rPr>
          <w:lang w:val="en-GB"/>
        </w:rPr>
      </w:pPr>
      <w:r w:rsidRPr="0007515E">
        <w:rPr>
          <w:rFonts w:ascii="Times New Roman" w:eastAsia="Times New Roman" w:hAnsi="Times New Roman"/>
          <w:b/>
          <w:bCs/>
          <w:color w:val="000000"/>
          <w:lang w:val="en-GB" w:eastAsia="lv-LV"/>
        </w:rPr>
        <w:t>      </w:t>
      </w:r>
    </w:p>
    <w:p w:rsidR="00A04B55" w:rsidRDefault="00A04B55">
      <w:pPr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F75DE8" w:rsidRDefault="00F75DE8">
      <w:pPr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F75DE8" w:rsidRPr="0007515E" w:rsidRDefault="00F75DE8">
      <w:pPr>
        <w:rPr>
          <w:rFonts w:ascii="Times New Roman" w:eastAsia="Times New Roman" w:hAnsi="Times New Roman"/>
          <w:sz w:val="24"/>
          <w:szCs w:val="24"/>
          <w:lang w:val="en-GB" w:eastAsia="lv-LV"/>
        </w:rPr>
      </w:pPr>
    </w:p>
    <w:p w:rsidR="00A04B55" w:rsidRPr="0007515E" w:rsidRDefault="003278C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</w:pPr>
      <w:r w:rsidRPr="0007515E">
        <w:rPr>
          <w:rFonts w:ascii="Times New Roman" w:eastAsia="Times New Roman" w:hAnsi="Times New Roman"/>
          <w:sz w:val="24"/>
          <w:szCs w:val="24"/>
          <w:lang w:val="en-GB" w:eastAsia="lv-LV"/>
        </w:rPr>
        <w:lastRenderedPageBreak/>
        <w:br/>
      </w:r>
      <w:r w:rsidRPr="0007515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lv-LV"/>
        </w:rPr>
        <w:t>Attachment:</w:t>
      </w:r>
    </w:p>
    <w:p w:rsidR="00004245" w:rsidRPr="0007515E" w:rsidRDefault="00AF1233" w:rsidP="00004245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7515E">
        <w:rPr>
          <w:rFonts w:ascii="Times New Roman" w:hAnsi="Times New Roman"/>
          <w:b/>
          <w:sz w:val="24"/>
          <w:szCs w:val="24"/>
          <w:lang w:val="en-GB"/>
        </w:rPr>
        <w:t>Algebraic expressions</w:t>
      </w:r>
    </w:p>
    <w:p w:rsidR="00AF1233" w:rsidRPr="0007515E" w:rsidRDefault="00AF1233" w:rsidP="00AF1233">
      <w:pPr>
        <w:pStyle w:val="Akapitzlist"/>
        <w:numPr>
          <w:ilvl w:val="2"/>
          <w:numId w:val="4"/>
        </w:numPr>
        <w:ind w:left="426"/>
        <w:rPr>
          <w:rFonts w:ascii="Times New Roman" w:hAnsi="Times New Roman"/>
          <w:i/>
          <w:sz w:val="24"/>
          <w:szCs w:val="24"/>
          <w:lang w:val="en-GB"/>
        </w:rPr>
      </w:pPr>
      <w:r w:rsidRPr="0007515E">
        <w:rPr>
          <w:rFonts w:ascii="Times New Roman" w:hAnsi="Times New Roman"/>
          <w:bCs/>
          <w:i/>
          <w:sz w:val="24"/>
          <w:szCs w:val="24"/>
          <w:lang w:val="en-GB"/>
        </w:rPr>
        <w:t>Write an algebraic expression for the quantity:</w:t>
      </w:r>
    </w:p>
    <w:p w:rsidR="00AF1233" w:rsidRPr="0007515E" w:rsidRDefault="00AF1233" w:rsidP="0087543E">
      <w:pPr>
        <w:pStyle w:val="Akapitzlist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hAnsi="Times New Roman"/>
          <w:bCs/>
          <w:sz w:val="24"/>
          <w:szCs w:val="24"/>
          <w:lang w:val="en-GB"/>
        </w:rPr>
        <w:t xml:space="preserve">a) </w:t>
      </w:r>
      <w:r w:rsidRPr="0007515E">
        <w:rPr>
          <w:rFonts w:ascii="Times New Roman" w:hAnsi="Times New Roman"/>
          <w:sz w:val="24"/>
          <w:szCs w:val="24"/>
          <w:lang w:val="en-GB"/>
        </w:rPr>
        <w:t>Fifteen less than twice a number</w:t>
      </w:r>
      <w:r w:rsidR="0087543E" w:rsidRPr="0007515E">
        <w:rPr>
          <w:rFonts w:ascii="Times New Roman" w:hAnsi="Times New Roman"/>
          <w:sz w:val="24"/>
          <w:szCs w:val="24"/>
          <w:lang w:val="en-GB"/>
        </w:rPr>
        <w:t>.</w:t>
      </w:r>
    </w:p>
    <w:p w:rsidR="0087543E" w:rsidRPr="0007515E" w:rsidRDefault="0087543E" w:rsidP="0087543E">
      <w:pPr>
        <w:pStyle w:val="Akapitzlist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>b) Three times a number, increased by seventeen.</w:t>
      </w:r>
    </w:p>
    <w:p w:rsidR="0087543E" w:rsidRPr="0007515E" w:rsidRDefault="0087543E" w:rsidP="0087543E">
      <w:pPr>
        <w:pStyle w:val="Akapitzlist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>c) The product of nine and a number, decreased by six.</w:t>
      </w:r>
    </w:p>
    <w:p w:rsidR="0087543E" w:rsidRPr="0007515E" w:rsidRDefault="0087543E" w:rsidP="0087543E">
      <w:pPr>
        <w:pStyle w:val="Akapitzlist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>d) Thirty divided by seven times a number.</w:t>
      </w:r>
    </w:p>
    <w:p w:rsidR="0087543E" w:rsidRPr="0007515E" w:rsidRDefault="0087543E" w:rsidP="0087543E">
      <w:pPr>
        <w:pStyle w:val="Akapitzlist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>e) Jenny earns $30 a day working part time at a supermarket. Write an algebraic expression to represent the amount of money she will earn in d days.</w:t>
      </w:r>
    </w:p>
    <w:p w:rsidR="0087543E" w:rsidRPr="0007515E" w:rsidRDefault="0087543E" w:rsidP="0087543E">
      <w:pPr>
        <w:pStyle w:val="Akapitzlist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>f) Three more than half a number.</w:t>
      </w:r>
    </w:p>
    <w:p w:rsidR="0087543E" w:rsidRPr="0007515E" w:rsidRDefault="0087543E" w:rsidP="0087543E">
      <w:pPr>
        <w:pStyle w:val="Akapitzlist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>g) One-fifth of a number reduced by double</w:t>
      </w:r>
      <w:r w:rsidR="00B747AE">
        <w:rPr>
          <w:rFonts w:ascii="Times New Roman" w:hAnsi="Times New Roman"/>
          <w:sz w:val="24"/>
          <w:szCs w:val="24"/>
          <w:lang w:val="en-GB"/>
        </w:rPr>
        <w:t xml:space="preserve"> of</w:t>
      </w:r>
      <w:r w:rsidRPr="0007515E">
        <w:rPr>
          <w:rFonts w:ascii="Times New Roman" w:hAnsi="Times New Roman"/>
          <w:sz w:val="24"/>
          <w:szCs w:val="24"/>
          <w:lang w:val="en-GB"/>
        </w:rPr>
        <w:t xml:space="preserve"> the same number.</w:t>
      </w:r>
    </w:p>
    <w:p w:rsidR="0087543E" w:rsidRPr="0007515E" w:rsidRDefault="0087543E" w:rsidP="0087543E">
      <w:pPr>
        <w:pStyle w:val="NormalnyWeb"/>
        <w:spacing w:before="0" w:after="0"/>
        <w:ind w:left="426"/>
        <w:rPr>
          <w:color w:val="000000"/>
          <w:lang w:val="en-GB"/>
        </w:rPr>
      </w:pPr>
      <w:r w:rsidRPr="0007515E">
        <w:rPr>
          <w:lang w:val="en-GB"/>
        </w:rPr>
        <w:t xml:space="preserve">h) </w:t>
      </w:r>
      <w:r w:rsidRPr="0007515E">
        <w:rPr>
          <w:color w:val="000000"/>
          <w:lang w:val="en-GB"/>
        </w:rPr>
        <w:t>The first angle of a triangle is 16 degrees less than the second angle. The angle is double the second angle. Write algebraic expressions for these relations.</w:t>
      </w:r>
    </w:p>
    <w:p w:rsidR="0087543E" w:rsidRPr="0007515E" w:rsidRDefault="0087543E" w:rsidP="0087543E">
      <w:pPr>
        <w:pStyle w:val="NormalnyWeb"/>
        <w:spacing w:before="0" w:after="0"/>
        <w:ind w:left="426"/>
        <w:rPr>
          <w:lang w:val="en-GB"/>
        </w:rPr>
      </w:pPr>
    </w:p>
    <w:p w:rsidR="0087543E" w:rsidRPr="0007515E" w:rsidRDefault="0087543E" w:rsidP="00333B35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 w:firstLine="0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A census of a middle school found that the number of 7th graders was fifty more than the number of eighth graders. The number of sixth graders was three-fourths the number of eighth graders. Write algebraic expressions for these relations.</w:t>
      </w:r>
    </w:p>
    <w:p w:rsidR="0087543E" w:rsidRPr="0007515E" w:rsidRDefault="0087543E" w:rsidP="0087543E">
      <w:pPr>
        <w:pStyle w:val="Akapitzlist"/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</w:p>
    <w:p w:rsidR="00AF1233" w:rsidRPr="0007515E" w:rsidRDefault="0087543E" w:rsidP="00AF1233">
      <w:pPr>
        <w:pStyle w:val="Akapitzlist"/>
        <w:numPr>
          <w:ilvl w:val="2"/>
          <w:numId w:val="4"/>
        </w:numPr>
        <w:ind w:left="426"/>
        <w:rPr>
          <w:rFonts w:ascii="Times New Roman" w:hAnsi="Times New Roman"/>
          <w:i/>
          <w:sz w:val="24"/>
          <w:szCs w:val="24"/>
          <w:lang w:val="en-GB"/>
        </w:rPr>
      </w:pPr>
      <w:r w:rsidRPr="0007515E">
        <w:rPr>
          <w:rFonts w:ascii="Times New Roman" w:hAnsi="Times New Roman"/>
          <w:i/>
          <w:sz w:val="24"/>
          <w:szCs w:val="24"/>
          <w:lang w:val="en-GB"/>
        </w:rPr>
        <w:t>Determine whether the statement is true or false:</w:t>
      </w:r>
    </w:p>
    <w:p w:rsidR="0087543E" w:rsidRPr="0007515E" w:rsidRDefault="0087543E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 xml:space="preserve">a) </w:t>
      </w:r>
      <w:r w:rsidRPr="0007515E">
        <w:rPr>
          <w:rFonts w:ascii="Times New Roman" w:hAnsi="Times New Roman"/>
          <w:bCs/>
          <w:sz w:val="24"/>
          <w:szCs w:val="24"/>
          <w:lang w:val="en-GB"/>
        </w:rPr>
        <w:t>The square of a number is greater than the number.</w:t>
      </w:r>
    </w:p>
    <w:p w:rsidR="0087543E" w:rsidRPr="0007515E" w:rsidRDefault="0087543E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 xml:space="preserve">b) </w:t>
      </w:r>
      <w:r w:rsidRPr="0007515E">
        <w:rPr>
          <w:rFonts w:ascii="Times New Roman" w:hAnsi="Times New Roman"/>
          <w:bCs/>
          <w:sz w:val="24"/>
          <w:szCs w:val="24"/>
          <w:lang w:val="en-GB"/>
        </w:rPr>
        <w:t>The square root of a number is less than the number.</w:t>
      </w:r>
    </w:p>
    <w:p w:rsidR="0087543E" w:rsidRPr="0007515E" w:rsidRDefault="0087543E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 xml:space="preserve">c) </w:t>
      </w:r>
      <w:r w:rsidR="00B63CAC" w:rsidRPr="0007515E">
        <w:rPr>
          <w:rFonts w:ascii="Times New Roman" w:hAnsi="Times New Roman"/>
          <w:bCs/>
          <w:sz w:val="24"/>
          <w:szCs w:val="24"/>
          <w:lang w:val="en-GB"/>
        </w:rPr>
        <w:t>The order of addends matters.</w:t>
      </w:r>
    </w:p>
    <w:p w:rsidR="0087543E" w:rsidRPr="0007515E" w:rsidRDefault="0087543E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 xml:space="preserve">d) </w:t>
      </w:r>
      <w:r w:rsidR="00B63CAC" w:rsidRPr="0007515E">
        <w:rPr>
          <w:rFonts w:ascii="Times New Roman" w:hAnsi="Times New Roman"/>
          <w:bCs/>
          <w:sz w:val="24"/>
          <w:szCs w:val="24"/>
          <w:lang w:val="en-GB"/>
        </w:rPr>
        <w:t>12 divided by a number is less than 12.</w:t>
      </w:r>
    </w:p>
    <w:p w:rsidR="0087543E" w:rsidRPr="0007515E" w:rsidRDefault="0087543E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 xml:space="preserve">e) </w:t>
      </w:r>
      <w:r w:rsidRPr="0007515E">
        <w:rPr>
          <w:rFonts w:ascii="Times New Roman" w:hAnsi="Times New Roman"/>
          <w:bCs/>
          <w:sz w:val="24"/>
          <w:szCs w:val="24"/>
          <w:lang w:val="en-GB"/>
        </w:rPr>
        <w:t>12 decreased by a number is less than 12.</w:t>
      </w:r>
    </w:p>
    <w:p w:rsidR="0087543E" w:rsidRPr="0007515E" w:rsidRDefault="0087543E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 xml:space="preserve">f) </w:t>
      </w:r>
      <w:r w:rsidRPr="0007515E">
        <w:rPr>
          <w:rFonts w:ascii="Times New Roman" w:hAnsi="Times New Roman"/>
          <w:bCs/>
          <w:sz w:val="24"/>
          <w:szCs w:val="24"/>
          <w:lang w:val="en-GB"/>
        </w:rPr>
        <w:t>12 multiplied by a number is greater than 12.</w:t>
      </w:r>
    </w:p>
    <w:p w:rsidR="00B63CAC" w:rsidRPr="0007515E" w:rsidRDefault="00B63CAC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 xml:space="preserve">g) </w:t>
      </w:r>
      <w:r w:rsidRPr="0007515E">
        <w:rPr>
          <w:rFonts w:ascii="Times New Roman" w:hAnsi="Times New Roman"/>
          <w:bCs/>
          <w:sz w:val="24"/>
          <w:szCs w:val="24"/>
          <w:lang w:val="en-GB"/>
        </w:rPr>
        <w:t>The order of multipliers matters.</w:t>
      </w:r>
    </w:p>
    <w:p w:rsidR="00B63CAC" w:rsidRDefault="00B63CAC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  <w:r w:rsidRPr="0007515E">
        <w:rPr>
          <w:rFonts w:ascii="Times New Roman" w:hAnsi="Times New Roman"/>
          <w:sz w:val="24"/>
          <w:szCs w:val="24"/>
          <w:lang w:val="en-GB"/>
        </w:rPr>
        <w:t xml:space="preserve">h) </w:t>
      </w:r>
      <w:r w:rsidRPr="0007515E">
        <w:rPr>
          <w:rFonts w:ascii="Times New Roman" w:hAnsi="Times New Roman"/>
          <w:bCs/>
          <w:sz w:val="24"/>
          <w:szCs w:val="24"/>
          <w:lang w:val="en-GB"/>
        </w:rPr>
        <w:t>In division the order of numbers matters.</w:t>
      </w:r>
    </w:p>
    <w:p w:rsidR="00F75DE8" w:rsidRDefault="00F75DE8" w:rsidP="0087543E">
      <w:pPr>
        <w:pStyle w:val="Akapitzlist"/>
        <w:ind w:left="426"/>
        <w:rPr>
          <w:rFonts w:ascii="Times New Roman" w:hAnsi="Times New Roman"/>
          <w:bCs/>
          <w:sz w:val="24"/>
          <w:szCs w:val="24"/>
          <w:lang w:val="en-GB"/>
        </w:rPr>
      </w:pPr>
    </w:p>
    <w:p w:rsidR="00F75DE8" w:rsidRPr="0007515E" w:rsidRDefault="00F75DE8" w:rsidP="0087543E">
      <w:pPr>
        <w:pStyle w:val="Akapitzlist"/>
        <w:ind w:left="426"/>
        <w:rPr>
          <w:rFonts w:ascii="Times New Roman" w:hAnsi="Times New Roman"/>
          <w:sz w:val="24"/>
          <w:szCs w:val="24"/>
          <w:lang w:val="en-GB"/>
        </w:rPr>
      </w:pPr>
    </w:p>
    <w:p w:rsidR="0087543E" w:rsidRPr="0007515E" w:rsidRDefault="00B63CAC" w:rsidP="00AF1233">
      <w:pPr>
        <w:pStyle w:val="Akapitzlist"/>
        <w:numPr>
          <w:ilvl w:val="2"/>
          <w:numId w:val="4"/>
        </w:numPr>
        <w:ind w:left="426"/>
        <w:rPr>
          <w:rFonts w:ascii="Times New Roman" w:hAnsi="Times New Roman"/>
          <w:sz w:val="24"/>
          <w:szCs w:val="24"/>
          <w:lang w:val="en-GB"/>
        </w:rPr>
      </w:pPr>
      <w:r w:rsidRPr="0007515E">
        <w:rPr>
          <w:rFonts w:ascii="Times New Roman" w:hAnsi="Times New Roman"/>
          <w:i/>
          <w:sz w:val="24"/>
          <w:szCs w:val="24"/>
          <w:lang w:val="en-GB"/>
        </w:rPr>
        <w:lastRenderedPageBreak/>
        <w:t>Match the formula and its name: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875"/>
        <w:gridCol w:w="3995"/>
      </w:tblGrid>
      <w:tr w:rsidR="00B63CAC" w:rsidRPr="0007515E" w:rsidTr="002D59F6">
        <w:tc>
          <w:tcPr>
            <w:tcW w:w="3875" w:type="dxa"/>
          </w:tcPr>
          <w:p w:rsidR="00B63CAC" w:rsidRPr="0007515E" w:rsidRDefault="002D59F6" w:rsidP="0007515E">
            <w:pPr>
              <w:pStyle w:val="Akapitzlist"/>
              <w:spacing w:before="120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1. </w:t>
            </w:r>
            <w:r w:rsidR="0007515E" w:rsidRPr="0007515E">
              <w:rPr>
                <w:rFonts w:ascii="Times New Roman" w:hAnsi="Times New Roman"/>
                <w:b/>
                <w:position w:val="-10"/>
                <w:sz w:val="24"/>
                <w:szCs w:val="24"/>
                <w:lang w:val="en-GB"/>
              </w:rPr>
              <w:object w:dxaOrig="2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85pt;height:18.25pt" o:ole="">
                  <v:imagedata r:id="rId8" o:title=""/>
                </v:shape>
                <o:OLEObject Type="Embed" ProgID="Equation.3" ShapeID="_x0000_i1025" DrawAspect="Content" ObjectID="_1521399551" r:id="rId9"/>
              </w:object>
            </w:r>
          </w:p>
        </w:tc>
        <w:tc>
          <w:tcPr>
            <w:tcW w:w="3995" w:type="dxa"/>
          </w:tcPr>
          <w:p w:rsidR="00B63CAC" w:rsidRPr="0007515E" w:rsidRDefault="002D59F6" w:rsidP="002D59F6">
            <w:pPr>
              <w:pStyle w:val="Akapitzlist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  </w:t>
            </w:r>
            <w:r w:rsidRPr="0007515E">
              <w:rPr>
                <w:rFonts w:ascii="Times New Roman" w:hAnsi="Times New Roman"/>
                <w:sz w:val="24"/>
                <w:szCs w:val="24"/>
                <w:lang w:val="en-GB"/>
              </w:rPr>
              <w:t>Difference of cubes</w:t>
            </w:r>
          </w:p>
        </w:tc>
      </w:tr>
      <w:tr w:rsidR="00B63CAC" w:rsidRPr="0007515E" w:rsidTr="002D59F6">
        <w:tc>
          <w:tcPr>
            <w:tcW w:w="3875" w:type="dxa"/>
          </w:tcPr>
          <w:p w:rsidR="00B63CAC" w:rsidRPr="0007515E" w:rsidRDefault="002D59F6" w:rsidP="002D59F6">
            <w:pPr>
              <w:pStyle w:val="Akapitzlist"/>
              <w:spacing w:before="120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</w:t>
            </w:r>
            <w:r w:rsidR="0007515E"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  <w:r w:rsidR="0007515E" w:rsidRPr="0007515E">
              <w:rPr>
                <w:rFonts w:ascii="Times New Roman" w:hAnsi="Times New Roman"/>
                <w:b/>
                <w:position w:val="-10"/>
                <w:sz w:val="24"/>
                <w:szCs w:val="24"/>
                <w:lang w:val="en-GB"/>
              </w:rPr>
              <w:object w:dxaOrig="2340" w:dyaOrig="380">
                <v:shape id="_x0000_i1026" type="#_x0000_t75" style="width:117.15pt;height:18.25pt" o:ole="">
                  <v:imagedata r:id="rId10" o:title=""/>
                </v:shape>
                <o:OLEObject Type="Embed" ProgID="Equation.3" ShapeID="_x0000_i1026" DrawAspect="Content" ObjectID="_1521399552" r:id="rId11"/>
              </w:object>
            </w:r>
          </w:p>
        </w:tc>
        <w:tc>
          <w:tcPr>
            <w:tcW w:w="3995" w:type="dxa"/>
          </w:tcPr>
          <w:p w:rsidR="00B63CAC" w:rsidRPr="0007515E" w:rsidRDefault="002D59F6" w:rsidP="002D59F6">
            <w:pPr>
              <w:pStyle w:val="Akapitzlist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B  </w:t>
            </w:r>
            <w:r w:rsidRPr="0007515E">
              <w:rPr>
                <w:rFonts w:ascii="Times New Roman" w:hAnsi="Times New Roman"/>
                <w:sz w:val="24"/>
                <w:szCs w:val="24"/>
                <w:lang w:val="en-GB"/>
              </w:rPr>
              <w:t>Difference of squares</w:t>
            </w:r>
          </w:p>
        </w:tc>
      </w:tr>
      <w:tr w:rsidR="00B63CAC" w:rsidRPr="0007515E" w:rsidTr="002D59F6">
        <w:tc>
          <w:tcPr>
            <w:tcW w:w="3875" w:type="dxa"/>
          </w:tcPr>
          <w:p w:rsidR="00B63CAC" w:rsidRPr="0007515E" w:rsidRDefault="002D59F6" w:rsidP="002D59F6">
            <w:pPr>
              <w:pStyle w:val="Akapitzlist"/>
              <w:spacing w:before="120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3.</w:t>
            </w:r>
            <w:r w:rsidR="0007515E"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E25CCE" w:rsidRPr="0007515E">
              <w:rPr>
                <w:rFonts w:ascii="Times New Roman" w:hAnsi="Times New Roman"/>
                <w:b/>
                <w:position w:val="-10"/>
                <w:sz w:val="24"/>
                <w:szCs w:val="24"/>
                <w:lang w:val="en-GB"/>
              </w:rPr>
              <w:object w:dxaOrig="2340" w:dyaOrig="380">
                <v:shape id="_x0000_i1027" type="#_x0000_t75" style="width:117.15pt;height:18.25pt" o:ole="">
                  <v:imagedata r:id="rId12" o:title=""/>
                </v:shape>
                <o:OLEObject Type="Embed" ProgID="Equation.3" ShapeID="_x0000_i1027" DrawAspect="Content" ObjectID="_1521399553" r:id="rId13"/>
              </w:object>
            </w:r>
          </w:p>
        </w:tc>
        <w:tc>
          <w:tcPr>
            <w:tcW w:w="3995" w:type="dxa"/>
          </w:tcPr>
          <w:p w:rsidR="00B63CAC" w:rsidRPr="0007515E" w:rsidRDefault="002D59F6" w:rsidP="002D59F6">
            <w:pPr>
              <w:pStyle w:val="Akapitzlist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  </w:t>
            </w:r>
            <w:r w:rsidRPr="0007515E">
              <w:rPr>
                <w:rFonts w:ascii="Times New Roman" w:hAnsi="Times New Roman"/>
                <w:sz w:val="24"/>
                <w:szCs w:val="24"/>
                <w:lang w:val="en-GB"/>
              </w:rPr>
              <w:t>Sum of cubes</w:t>
            </w:r>
          </w:p>
        </w:tc>
      </w:tr>
      <w:tr w:rsidR="00B63CAC" w:rsidRPr="0007515E" w:rsidTr="002D59F6">
        <w:tc>
          <w:tcPr>
            <w:tcW w:w="3875" w:type="dxa"/>
          </w:tcPr>
          <w:p w:rsidR="00B63CAC" w:rsidRPr="0007515E" w:rsidRDefault="002D59F6" w:rsidP="002D59F6">
            <w:pPr>
              <w:pStyle w:val="Akapitzlist"/>
              <w:spacing w:before="120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4.</w:t>
            </w:r>
            <w:r w:rsidR="0007515E"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</w:t>
            </w:r>
            <w:r w:rsidR="0007515E" w:rsidRPr="0007515E">
              <w:rPr>
                <w:rFonts w:ascii="Times New Roman" w:hAnsi="Times New Roman"/>
                <w:b/>
                <w:position w:val="-10"/>
                <w:sz w:val="24"/>
                <w:szCs w:val="24"/>
                <w:lang w:val="en-GB"/>
              </w:rPr>
              <w:object w:dxaOrig="2940" w:dyaOrig="360">
                <v:shape id="_x0000_i1028" type="#_x0000_t75" style="width:147.2pt;height:18.25pt" o:ole="">
                  <v:imagedata r:id="rId14" o:title=""/>
                </v:shape>
                <o:OLEObject Type="Embed" ProgID="Equation.3" ShapeID="_x0000_i1028" DrawAspect="Content" ObjectID="_1521399554" r:id="rId15"/>
              </w:object>
            </w:r>
          </w:p>
        </w:tc>
        <w:tc>
          <w:tcPr>
            <w:tcW w:w="3995" w:type="dxa"/>
          </w:tcPr>
          <w:p w:rsidR="00B63CAC" w:rsidRPr="0007515E" w:rsidRDefault="002D59F6" w:rsidP="002D59F6">
            <w:pPr>
              <w:pStyle w:val="Akapitzlist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  </w:t>
            </w:r>
            <w:r w:rsidRPr="0007515E">
              <w:rPr>
                <w:rFonts w:ascii="Times New Roman" w:hAnsi="Times New Roman"/>
                <w:sz w:val="24"/>
                <w:szCs w:val="24"/>
                <w:lang w:val="en-GB"/>
              </w:rPr>
              <w:t>Square of difference</w:t>
            </w:r>
          </w:p>
        </w:tc>
      </w:tr>
      <w:tr w:rsidR="00B63CAC" w:rsidRPr="0007515E" w:rsidTr="002D59F6">
        <w:tc>
          <w:tcPr>
            <w:tcW w:w="3875" w:type="dxa"/>
          </w:tcPr>
          <w:p w:rsidR="00B63CAC" w:rsidRPr="0007515E" w:rsidRDefault="002D59F6" w:rsidP="002D59F6">
            <w:pPr>
              <w:pStyle w:val="Akapitzlist"/>
              <w:spacing w:before="120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5.</w:t>
            </w:r>
            <w:r w:rsidR="0007515E"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07515E" w:rsidRPr="0007515E">
              <w:rPr>
                <w:rFonts w:ascii="Times New Roman" w:hAnsi="Times New Roman"/>
                <w:b/>
                <w:position w:val="-10"/>
                <w:sz w:val="24"/>
                <w:szCs w:val="24"/>
                <w:lang w:val="en-GB"/>
              </w:rPr>
              <w:object w:dxaOrig="2940" w:dyaOrig="360">
                <v:shape id="_x0000_i1029" type="#_x0000_t75" style="width:147.2pt;height:18.25pt" o:ole="">
                  <v:imagedata r:id="rId16" o:title=""/>
                </v:shape>
                <o:OLEObject Type="Embed" ProgID="Equation.3" ShapeID="_x0000_i1029" DrawAspect="Content" ObjectID="_1521399555" r:id="rId17"/>
              </w:object>
            </w:r>
          </w:p>
        </w:tc>
        <w:tc>
          <w:tcPr>
            <w:tcW w:w="3995" w:type="dxa"/>
          </w:tcPr>
          <w:p w:rsidR="00B63CAC" w:rsidRPr="0007515E" w:rsidRDefault="002D59F6" w:rsidP="002D59F6">
            <w:pPr>
              <w:pStyle w:val="Akapitzlist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D  </w:t>
            </w:r>
            <w:r w:rsidRPr="0007515E">
              <w:rPr>
                <w:rFonts w:ascii="Times New Roman" w:hAnsi="Times New Roman"/>
                <w:sz w:val="24"/>
                <w:szCs w:val="24"/>
                <w:lang w:val="en-GB"/>
              </w:rPr>
              <w:t>Cube of difference</w:t>
            </w:r>
          </w:p>
        </w:tc>
      </w:tr>
      <w:tr w:rsidR="00B63CAC" w:rsidRPr="0007515E" w:rsidTr="002D59F6">
        <w:tc>
          <w:tcPr>
            <w:tcW w:w="3875" w:type="dxa"/>
          </w:tcPr>
          <w:p w:rsidR="00B63CAC" w:rsidRPr="0007515E" w:rsidRDefault="002D59F6" w:rsidP="002D59F6">
            <w:pPr>
              <w:pStyle w:val="Akapitzlist"/>
              <w:spacing w:before="120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6.</w:t>
            </w:r>
            <w:r w:rsidR="0007515E"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07515E" w:rsidRPr="0007515E">
              <w:rPr>
                <w:rFonts w:ascii="Times New Roman" w:hAnsi="Times New Roman"/>
                <w:b/>
                <w:position w:val="-10"/>
                <w:sz w:val="24"/>
                <w:szCs w:val="24"/>
                <w:lang w:val="en-GB"/>
              </w:rPr>
              <w:object w:dxaOrig="3120" w:dyaOrig="380">
                <v:shape id="_x0000_i1030" type="#_x0000_t75" style="width:155.8pt;height:18.25pt" o:ole="">
                  <v:imagedata r:id="rId18" o:title=""/>
                </v:shape>
                <o:OLEObject Type="Embed" ProgID="Equation.3" ShapeID="_x0000_i1030" DrawAspect="Content" ObjectID="_1521399556" r:id="rId19"/>
              </w:object>
            </w:r>
          </w:p>
        </w:tc>
        <w:tc>
          <w:tcPr>
            <w:tcW w:w="3995" w:type="dxa"/>
          </w:tcPr>
          <w:p w:rsidR="00B63CAC" w:rsidRPr="0007515E" w:rsidRDefault="002D59F6" w:rsidP="002D59F6">
            <w:pPr>
              <w:pStyle w:val="Akapitzlist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  </w:t>
            </w:r>
            <w:r w:rsidRPr="0007515E">
              <w:rPr>
                <w:rFonts w:ascii="Times New Roman" w:hAnsi="Times New Roman"/>
                <w:sz w:val="24"/>
                <w:szCs w:val="24"/>
                <w:lang w:val="en-GB"/>
              </w:rPr>
              <w:t>Cube of sum</w:t>
            </w:r>
          </w:p>
        </w:tc>
      </w:tr>
      <w:tr w:rsidR="00B63CAC" w:rsidRPr="0007515E" w:rsidTr="002D59F6">
        <w:tc>
          <w:tcPr>
            <w:tcW w:w="3875" w:type="dxa"/>
          </w:tcPr>
          <w:p w:rsidR="00B63CAC" w:rsidRPr="0007515E" w:rsidRDefault="002D59F6" w:rsidP="002D59F6">
            <w:pPr>
              <w:pStyle w:val="Akapitzlist"/>
              <w:spacing w:before="120"/>
              <w:ind w:left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7.</w:t>
            </w:r>
            <w:r w:rsidR="0007515E"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07515E" w:rsidRPr="0007515E">
              <w:rPr>
                <w:rFonts w:ascii="Times New Roman" w:hAnsi="Times New Roman"/>
                <w:b/>
                <w:position w:val="-10"/>
                <w:sz w:val="24"/>
                <w:szCs w:val="24"/>
                <w:lang w:val="en-GB"/>
              </w:rPr>
              <w:object w:dxaOrig="3100" w:dyaOrig="380">
                <v:shape id="_x0000_i1031" type="#_x0000_t75" style="width:155.8pt;height:18.25pt" o:ole="">
                  <v:imagedata r:id="rId20" o:title=""/>
                </v:shape>
                <o:OLEObject Type="Embed" ProgID="Equation.3" ShapeID="_x0000_i1031" DrawAspect="Content" ObjectID="_1521399557" r:id="rId21"/>
              </w:object>
            </w:r>
          </w:p>
        </w:tc>
        <w:tc>
          <w:tcPr>
            <w:tcW w:w="3995" w:type="dxa"/>
          </w:tcPr>
          <w:p w:rsidR="00B63CAC" w:rsidRPr="0007515E" w:rsidRDefault="002D59F6" w:rsidP="002D59F6">
            <w:pPr>
              <w:pStyle w:val="Akapitzlist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7515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  </w:t>
            </w:r>
            <w:r w:rsidRPr="0007515E">
              <w:rPr>
                <w:rFonts w:ascii="Times New Roman" w:hAnsi="Times New Roman"/>
                <w:sz w:val="24"/>
                <w:szCs w:val="24"/>
                <w:lang w:val="en-GB"/>
              </w:rPr>
              <w:t>Square of sum</w:t>
            </w:r>
          </w:p>
        </w:tc>
      </w:tr>
    </w:tbl>
    <w:p w:rsidR="00B63CAC" w:rsidRDefault="00B63CAC" w:rsidP="00B63CAC">
      <w:pPr>
        <w:pStyle w:val="Akapitzlist"/>
        <w:ind w:left="426"/>
        <w:rPr>
          <w:rFonts w:ascii="Times New Roman" w:hAnsi="Times New Roman"/>
          <w:sz w:val="24"/>
          <w:szCs w:val="24"/>
          <w:lang w:val="en-GB"/>
        </w:rPr>
      </w:pPr>
    </w:p>
    <w:p w:rsidR="008C6F94" w:rsidRPr="008C6F94" w:rsidRDefault="008C6F94" w:rsidP="008C6F94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C6F94">
        <w:rPr>
          <w:rFonts w:ascii="Times New Roman" w:hAnsi="Times New Roman"/>
          <w:b/>
          <w:sz w:val="24"/>
          <w:szCs w:val="24"/>
          <w:lang w:val="en-GB"/>
        </w:rPr>
        <w:t>Game “Domino”</w:t>
      </w:r>
    </w:p>
    <w:p w:rsidR="0007515E" w:rsidRPr="00E25CCE" w:rsidRDefault="008C6F94" w:rsidP="00E25CCE">
      <w:pPr>
        <w:pStyle w:val="Akapitzlist"/>
        <w:ind w:left="42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148606" cy="7134225"/>
            <wp:effectExtent l="0" t="0" r="0" b="0"/>
            <wp:docPr id="1" name="Picture 1" descr="C:\Users\user\Desktop\Matemātika\10_kl\CLIL_10\Algebra\Do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atemātika\10_kl\CLIL_10\Algebra\Domin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17" cy="71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15E" w:rsidRPr="00E25CCE" w:rsidSect="00E5248E">
      <w:headerReference w:type="default" r:id="rId23"/>
      <w:footerReference w:type="default" r:id="rId2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31" w:rsidRDefault="008B3731">
      <w:pPr>
        <w:spacing w:after="0" w:line="240" w:lineRule="auto"/>
      </w:pPr>
      <w:r>
        <w:separator/>
      </w:r>
    </w:p>
  </w:endnote>
  <w:endnote w:type="continuationSeparator" w:id="0">
    <w:p w:rsidR="008B3731" w:rsidRDefault="008B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55" w:rsidRDefault="00A15055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-158115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31" w:rsidRDefault="008B37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3731" w:rsidRDefault="008B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055" w:rsidRPr="00A15055" w:rsidRDefault="00A15055" w:rsidP="00A15055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65F"/>
    <w:multiLevelType w:val="hybridMultilevel"/>
    <w:tmpl w:val="8B06ED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4C7"/>
    <w:multiLevelType w:val="multilevel"/>
    <w:tmpl w:val="96A6C2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C220130"/>
    <w:multiLevelType w:val="hybridMultilevel"/>
    <w:tmpl w:val="0CAEB984"/>
    <w:lvl w:ilvl="0" w:tplc="7EC60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68C"/>
    <w:multiLevelType w:val="multilevel"/>
    <w:tmpl w:val="C5001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BF14BAD"/>
    <w:multiLevelType w:val="multilevel"/>
    <w:tmpl w:val="C292F9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C5F4563"/>
    <w:multiLevelType w:val="multilevel"/>
    <w:tmpl w:val="3D06A0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EF51C37"/>
    <w:multiLevelType w:val="multilevel"/>
    <w:tmpl w:val="3A7AE5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9699F"/>
    <w:multiLevelType w:val="hybridMultilevel"/>
    <w:tmpl w:val="0EBED166"/>
    <w:lvl w:ilvl="0" w:tplc="D1148FFA">
      <w:start w:val="9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55"/>
    <w:rsid w:val="00004245"/>
    <w:rsid w:val="00073C8B"/>
    <w:rsid w:val="0007515E"/>
    <w:rsid w:val="000B595A"/>
    <w:rsid w:val="001E4715"/>
    <w:rsid w:val="0024474A"/>
    <w:rsid w:val="0029190A"/>
    <w:rsid w:val="002A2543"/>
    <w:rsid w:val="002D59F6"/>
    <w:rsid w:val="003278C6"/>
    <w:rsid w:val="003B57C7"/>
    <w:rsid w:val="00494D31"/>
    <w:rsid w:val="005A433A"/>
    <w:rsid w:val="005C2B41"/>
    <w:rsid w:val="00600E5F"/>
    <w:rsid w:val="00627D27"/>
    <w:rsid w:val="006E4F0B"/>
    <w:rsid w:val="007F0EE7"/>
    <w:rsid w:val="0087543E"/>
    <w:rsid w:val="008B3731"/>
    <w:rsid w:val="008C6F94"/>
    <w:rsid w:val="009A3C64"/>
    <w:rsid w:val="00A04B55"/>
    <w:rsid w:val="00A15055"/>
    <w:rsid w:val="00AF1233"/>
    <w:rsid w:val="00B4035D"/>
    <w:rsid w:val="00B63CAC"/>
    <w:rsid w:val="00B7072A"/>
    <w:rsid w:val="00B747AE"/>
    <w:rsid w:val="00BC0C71"/>
    <w:rsid w:val="00C227DA"/>
    <w:rsid w:val="00DC0213"/>
    <w:rsid w:val="00E25CCE"/>
    <w:rsid w:val="00E5248E"/>
    <w:rsid w:val="00EC1F17"/>
    <w:rsid w:val="00F04BFB"/>
    <w:rsid w:val="00F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D1A7"/>
  <w15:docId w15:val="{BF9F2BAA-04A2-40EF-9021-0E88B109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248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5248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omylnaczcionkaakapitu"/>
    <w:rsid w:val="00E5248E"/>
  </w:style>
  <w:style w:type="character" w:styleId="Hipercze">
    <w:name w:val="Hyperlink"/>
    <w:basedOn w:val="Domylnaczcionkaakapitu"/>
    <w:rsid w:val="00E524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248E"/>
    <w:pPr>
      <w:ind w:left="720"/>
    </w:pPr>
  </w:style>
  <w:style w:type="paragraph" w:styleId="Nagwek">
    <w:name w:val="header"/>
    <w:basedOn w:val="Normalny"/>
    <w:link w:val="NagwekZnak"/>
    <w:uiPriority w:val="99"/>
    <w:rsid w:val="00E52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E5248E"/>
  </w:style>
  <w:style w:type="paragraph" w:styleId="Stopka">
    <w:name w:val="footer"/>
    <w:basedOn w:val="Normalny"/>
    <w:rsid w:val="00E52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E5248E"/>
  </w:style>
  <w:style w:type="paragraph" w:styleId="Tekstdymka">
    <w:name w:val="Balloon Text"/>
    <w:basedOn w:val="Normalny"/>
    <w:rsid w:val="00E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E5248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sid w:val="00E5248E"/>
    <w:rPr>
      <w:color w:val="808080"/>
    </w:rPr>
  </w:style>
  <w:style w:type="table" w:styleId="Tabela-Siatka">
    <w:name w:val="Table Grid"/>
    <w:basedOn w:val="Standardowy"/>
    <w:uiPriority w:val="39"/>
    <w:rsid w:val="00B6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1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0AE4-7F4E-4969-A26D-695E1246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Rudzki</cp:lastModifiedBy>
  <cp:revision>4</cp:revision>
  <cp:lastPrinted>2016-04-05T20:10:00Z</cp:lastPrinted>
  <dcterms:created xsi:type="dcterms:W3CDTF">2016-02-28T18:28:00Z</dcterms:created>
  <dcterms:modified xsi:type="dcterms:W3CDTF">2016-04-05T20:10:00Z</dcterms:modified>
</cp:coreProperties>
</file>