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2E32" w:rsidRDefault="00712E32">
      <w:pPr>
        <w:jc w:val="center"/>
      </w:pPr>
      <w:bookmarkStart w:id="0" w:name="_GoBack"/>
      <w:bookmarkEnd w:id="0"/>
    </w:p>
    <w:p w:rsidR="00712E32" w:rsidRDefault="006131D7">
      <w:pPr>
        <w:jc w:val="center"/>
      </w:pPr>
      <w:r>
        <w:rPr>
          <w:b/>
        </w:rPr>
        <w:t>“EL NAIXEMENT DE L’ÒPERA ”</w:t>
      </w:r>
    </w:p>
    <w:p w:rsidR="00712E32" w:rsidRDefault="00712E32"/>
    <w:p w:rsidR="00712E32" w:rsidRDefault="006131D7">
      <w:r>
        <w:rPr>
          <w:b/>
          <w:u w:val="single"/>
        </w:rPr>
        <w:t>Assignatura:</w:t>
      </w:r>
      <w:r>
        <w:t xml:space="preserve"> MUSICA I HISTÒRIA</w:t>
      </w:r>
    </w:p>
    <w:p w:rsidR="00712E32" w:rsidRDefault="006131D7">
      <w:r>
        <w:rPr>
          <w:b/>
          <w:u w:val="single"/>
        </w:rPr>
        <w:t>Tema</w:t>
      </w:r>
      <w:r>
        <w:rPr>
          <w:b/>
        </w:rPr>
        <w:t>:</w:t>
      </w:r>
      <w:r>
        <w:t xml:space="preserve"> EL NAIXEMENT DE L`ÒPERA</w:t>
      </w:r>
    </w:p>
    <w:p w:rsidR="00712E32" w:rsidRDefault="006131D7">
      <w:r>
        <w:rPr>
          <w:b/>
          <w:u w:val="single"/>
        </w:rPr>
        <w:t>Edats de l’alumnat</w:t>
      </w:r>
      <w:r>
        <w:rPr>
          <w:b/>
        </w:rPr>
        <w:t>:</w:t>
      </w:r>
      <w:r>
        <w:t xml:space="preserve"> 16-18</w:t>
      </w:r>
    </w:p>
    <w:p w:rsidR="00712E32" w:rsidRDefault="006131D7">
      <w:r>
        <w:rPr>
          <w:b/>
          <w:u w:val="single"/>
        </w:rPr>
        <w:t>Nivell de llengua</w:t>
      </w:r>
      <w:r>
        <w:rPr>
          <w:b/>
        </w:rPr>
        <w:t>:</w:t>
      </w:r>
      <w:r>
        <w:t xml:space="preserve"> B1</w:t>
      </w:r>
    </w:p>
    <w:p w:rsidR="00712E32" w:rsidRDefault="006131D7">
      <w:r>
        <w:rPr>
          <w:b/>
          <w:u w:val="single"/>
        </w:rPr>
        <w:t>Durada</w:t>
      </w:r>
      <w:r>
        <w:rPr>
          <w:b/>
        </w:rPr>
        <w:t xml:space="preserve">: </w:t>
      </w:r>
      <w:r>
        <w:t>50-60 min</w:t>
      </w:r>
    </w:p>
    <w:p w:rsidR="00712E32" w:rsidRDefault="006131D7">
      <w:r>
        <w:rPr>
          <w:b/>
          <w:u w:val="single"/>
        </w:rPr>
        <w:t>Continguts</w:t>
      </w:r>
      <w:r>
        <w:rPr>
          <w:b/>
        </w:rPr>
        <w:t>:</w:t>
      </w:r>
    </w:p>
    <w:p w:rsidR="00712E32" w:rsidRDefault="006131D7">
      <w:pPr>
        <w:numPr>
          <w:ilvl w:val="0"/>
          <w:numId w:val="5"/>
        </w:numPr>
        <w:spacing w:after="0"/>
        <w:ind w:hanging="360"/>
        <w:contextualSpacing/>
      </w:pPr>
      <w:r>
        <w:t>Entendre com va néixer l’òpera</w:t>
      </w:r>
    </w:p>
    <w:p w:rsidR="00712E32" w:rsidRDefault="006131D7">
      <w:pPr>
        <w:numPr>
          <w:ilvl w:val="0"/>
          <w:numId w:val="5"/>
        </w:numPr>
        <w:spacing w:after="0"/>
        <w:ind w:hanging="360"/>
        <w:contextualSpacing/>
      </w:pPr>
      <w:r>
        <w:t>Analitzar el context de</w:t>
      </w:r>
      <w:r>
        <w:t xml:space="preserve">l naixement de l’òpera: renaixement </w:t>
      </w:r>
    </w:p>
    <w:p w:rsidR="00712E32" w:rsidRDefault="006131D7">
      <w:pPr>
        <w:numPr>
          <w:ilvl w:val="0"/>
          <w:numId w:val="5"/>
        </w:numPr>
        <w:spacing w:after="0"/>
        <w:ind w:hanging="360"/>
        <w:contextualSpacing/>
      </w:pPr>
      <w:r>
        <w:t>Aprendre a escoltar l’òpera</w:t>
      </w:r>
    </w:p>
    <w:p w:rsidR="00712E32" w:rsidRDefault="006131D7">
      <w:pPr>
        <w:numPr>
          <w:ilvl w:val="0"/>
          <w:numId w:val="5"/>
        </w:numPr>
        <w:ind w:hanging="360"/>
        <w:contextualSpacing/>
      </w:pPr>
      <w:r>
        <w:t xml:space="preserve">Analitzar per què avui en dia el públic prefereix veure òperes clàssiques que òperes de nova creació. </w:t>
      </w:r>
    </w:p>
    <w:p w:rsidR="00712E32" w:rsidRDefault="006131D7">
      <w:r>
        <w:rPr>
          <w:b/>
          <w:u w:val="single"/>
        </w:rPr>
        <w:t>Objectius lingüístics</w:t>
      </w:r>
      <w:r>
        <w:rPr>
          <w:b/>
        </w:rPr>
        <w:t>:</w:t>
      </w:r>
    </w:p>
    <w:p w:rsidR="00712E32" w:rsidRDefault="006131D7">
      <w:pPr>
        <w:numPr>
          <w:ilvl w:val="0"/>
          <w:numId w:val="5"/>
        </w:numPr>
        <w:spacing w:after="0"/>
        <w:ind w:hanging="360"/>
        <w:contextualSpacing/>
      </w:pPr>
      <w:r>
        <w:t>Aprendre y usar noves paraules relacionades amb l’òpera</w:t>
      </w:r>
    </w:p>
    <w:p w:rsidR="00712E32" w:rsidRDefault="006131D7">
      <w:pPr>
        <w:numPr>
          <w:ilvl w:val="0"/>
          <w:numId w:val="5"/>
        </w:numPr>
        <w:spacing w:after="0"/>
        <w:ind w:hanging="360"/>
        <w:contextualSpacing/>
      </w:pPr>
      <w:r>
        <w:t>Expressar</w:t>
      </w:r>
      <w:r>
        <w:t xml:space="preserve"> </w:t>
      </w:r>
      <w:r>
        <w:t>opinions i emocions sobre òpera</w:t>
      </w:r>
      <w:r>
        <w:t xml:space="preserve"> </w:t>
      </w:r>
    </w:p>
    <w:p w:rsidR="00712E32" w:rsidRDefault="006131D7">
      <w:pPr>
        <w:numPr>
          <w:ilvl w:val="0"/>
          <w:numId w:val="5"/>
        </w:numPr>
        <w:spacing w:after="0"/>
        <w:ind w:hanging="360"/>
        <w:contextualSpacing/>
      </w:pPr>
      <w:r>
        <w:t xml:space="preserve">Descriure allò que imagines a l’escoltar una òpera. </w:t>
      </w:r>
    </w:p>
    <w:p w:rsidR="00712E32" w:rsidRDefault="00712E32">
      <w:pPr>
        <w:spacing w:after="0"/>
      </w:pPr>
    </w:p>
    <w:p w:rsidR="00712E32" w:rsidRDefault="006131D7">
      <w:pPr>
        <w:spacing w:after="0"/>
      </w:pPr>
      <w:r>
        <w:rPr>
          <w:b/>
          <w:u w:val="single"/>
        </w:rPr>
        <w:t>Pre-requisits</w:t>
      </w:r>
      <w:r>
        <w:rPr>
          <w:b/>
        </w:rPr>
        <w:t>:</w:t>
      </w:r>
    </w:p>
    <w:p w:rsidR="00712E32" w:rsidRDefault="00712E32">
      <w:pPr>
        <w:spacing w:after="0"/>
      </w:pPr>
    </w:p>
    <w:p w:rsidR="00712E32" w:rsidRDefault="006131D7">
      <w:pPr>
        <w:numPr>
          <w:ilvl w:val="0"/>
          <w:numId w:val="5"/>
        </w:numPr>
        <w:ind w:hanging="360"/>
        <w:contextualSpacing/>
      </w:pPr>
      <w:r>
        <w:t>Capacitat d’expressar emocions i de descriure amb imaginació</w:t>
      </w:r>
    </w:p>
    <w:p w:rsidR="00712E32" w:rsidRDefault="006131D7">
      <w:r>
        <w:rPr>
          <w:b/>
          <w:u w:val="single"/>
        </w:rPr>
        <w:t>Materials</w:t>
      </w:r>
      <w:r>
        <w:t>:</w:t>
      </w:r>
    </w:p>
    <w:p w:rsidR="00712E32" w:rsidRDefault="006131D7">
      <w:pPr>
        <w:numPr>
          <w:ilvl w:val="0"/>
          <w:numId w:val="5"/>
        </w:numPr>
        <w:spacing w:after="0"/>
        <w:ind w:hanging="360"/>
        <w:contextualSpacing/>
      </w:pPr>
      <w:r>
        <w:t>Internet</w:t>
      </w:r>
    </w:p>
    <w:p w:rsidR="00712E32" w:rsidRDefault="006131D7">
      <w:pPr>
        <w:numPr>
          <w:ilvl w:val="0"/>
          <w:numId w:val="5"/>
        </w:numPr>
        <w:ind w:hanging="360"/>
        <w:contextualSpacing/>
      </w:pPr>
      <w:r>
        <w:t xml:space="preserve">Projector de </w:t>
      </w:r>
      <w:r>
        <w:t>pantalla i altaveus</w:t>
      </w:r>
    </w:p>
    <w:p w:rsidR="00712E32" w:rsidRDefault="006131D7">
      <w:r>
        <w:rPr>
          <w:b/>
          <w:u w:val="single"/>
        </w:rPr>
        <w:t>Activitats d’aprenentatge</w:t>
      </w:r>
      <w:r>
        <w:t>:</w:t>
      </w:r>
    </w:p>
    <w:p w:rsidR="00712E32" w:rsidRDefault="006131D7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Activitat d’introducció </w:t>
      </w:r>
      <w:r>
        <w:rPr>
          <w:b/>
        </w:rPr>
        <w:t xml:space="preserve">(10 min): </w:t>
      </w:r>
    </w:p>
    <w:p w:rsidR="00712E32" w:rsidRDefault="006131D7">
      <w:pPr>
        <w:spacing w:after="0"/>
        <w:ind w:left="720"/>
      </w:pPr>
      <w:r>
        <w:t>Propòsit</w:t>
      </w:r>
      <w:r>
        <w:t xml:space="preserve">: </w:t>
      </w:r>
      <w:r>
        <w:t>Activar l’aprenentatge previ</w:t>
      </w:r>
    </w:p>
    <w:p w:rsidR="00712E32" w:rsidRDefault="006131D7">
      <w:pPr>
        <w:spacing w:after="0"/>
        <w:ind w:left="720"/>
      </w:pPr>
      <w:r>
        <w:t>Descripció</w:t>
      </w:r>
      <w:r>
        <w:t>: Co</w:t>
      </w:r>
      <w:r>
        <w:t xml:space="preserve">mprovar el coneixement dels alumnes sobre l’òpera. </w:t>
      </w:r>
    </w:p>
    <w:p w:rsidR="00712E32" w:rsidRDefault="00712E32">
      <w:pPr>
        <w:spacing w:after="0"/>
        <w:ind w:left="1080"/>
      </w:pPr>
    </w:p>
    <w:p w:rsidR="00712E32" w:rsidRDefault="006131D7">
      <w:pPr>
        <w:numPr>
          <w:ilvl w:val="1"/>
          <w:numId w:val="1"/>
        </w:numPr>
        <w:spacing w:after="0"/>
        <w:ind w:hanging="720"/>
        <w:contextualSpacing/>
      </w:pPr>
      <w:r>
        <w:t>El professor presenta el tema i mostra un extracte d’una pel·lícula famosa i pregunta si algu coneix l’òpera que so</w:t>
      </w:r>
      <w:r>
        <w:t xml:space="preserve">na: </w:t>
      </w:r>
    </w:p>
    <w:p w:rsidR="00712E32" w:rsidRDefault="00712E32">
      <w:pPr>
        <w:spacing w:after="0"/>
        <w:ind w:left="720"/>
      </w:pPr>
    </w:p>
    <w:p w:rsidR="00712E32" w:rsidRDefault="006131D7">
      <w:pPr>
        <w:numPr>
          <w:ilvl w:val="0"/>
          <w:numId w:val="6"/>
        </w:numPr>
        <w:spacing w:after="0"/>
        <w:ind w:hanging="360"/>
        <w:contextualSpacing/>
      </w:pPr>
      <w:r>
        <w:t>Pel·licula</w:t>
      </w:r>
      <w:r>
        <w:t>: “</w:t>
      </w:r>
      <w:r>
        <w:rPr>
          <w:i/>
        </w:rPr>
        <w:t>Apocalyp</w:t>
      </w:r>
      <w:r>
        <w:rPr>
          <w:i/>
        </w:rPr>
        <w:t>sis</w:t>
      </w:r>
      <w:r>
        <w:rPr>
          <w:i/>
        </w:rPr>
        <w:t xml:space="preserve"> now</w:t>
      </w:r>
      <w:r>
        <w:t>”</w:t>
      </w:r>
    </w:p>
    <w:p w:rsidR="00712E32" w:rsidRDefault="006131D7">
      <w:pPr>
        <w:spacing w:after="0"/>
        <w:ind w:left="1080" w:firstLine="360"/>
      </w:pPr>
      <w:hyperlink r:id="rId7">
        <w:r>
          <w:rPr>
            <w:color w:val="0000FF"/>
            <w:u w:val="single"/>
          </w:rPr>
          <w:t>https://www.youtube.com/watch?v=TqtehtSB0LI</w:t>
        </w:r>
      </w:hyperlink>
      <w:r>
        <w:t xml:space="preserve"> </w:t>
      </w:r>
    </w:p>
    <w:p w:rsidR="00712E32" w:rsidRDefault="006131D7">
      <w:pPr>
        <w:spacing w:after="0"/>
        <w:ind w:left="1440"/>
      </w:pPr>
      <w:r>
        <w:t>Ò</w:t>
      </w:r>
      <w:r>
        <w:t>pera:  El principi de l</w:t>
      </w:r>
      <w:r>
        <w:t>’acte 3 de “La Valquiria”, la cavalcada de les valquíries, el segon de les quatre òperes de Richard Wagner que formen “</w:t>
      </w:r>
      <w:r>
        <w:t>Der Ring des Nibelungen”</w:t>
      </w:r>
    </w:p>
    <w:p w:rsidR="00712E32" w:rsidRDefault="00712E32">
      <w:pPr>
        <w:spacing w:after="0"/>
        <w:ind w:left="720"/>
      </w:pPr>
    </w:p>
    <w:p w:rsidR="00712E32" w:rsidRDefault="006131D7">
      <w:pPr>
        <w:numPr>
          <w:ilvl w:val="0"/>
          <w:numId w:val="6"/>
        </w:numPr>
        <w:spacing w:after="0"/>
        <w:ind w:hanging="360"/>
        <w:contextualSpacing/>
      </w:pPr>
      <w:r>
        <w:lastRenderedPageBreak/>
        <w:t>Pel·licula</w:t>
      </w:r>
      <w:r>
        <w:t>: “</w:t>
      </w:r>
      <w:r>
        <w:rPr>
          <w:i/>
        </w:rPr>
        <w:t>Tom &amp; Jerry”</w:t>
      </w:r>
    </w:p>
    <w:p w:rsidR="00712E32" w:rsidRDefault="006131D7">
      <w:pPr>
        <w:spacing w:after="0" w:line="480" w:lineRule="auto"/>
        <w:ind w:left="1080" w:firstLine="360"/>
      </w:pPr>
      <w:r>
        <w:t>Ò</w:t>
      </w:r>
      <w:r>
        <w:t>pera: “</w:t>
      </w:r>
      <w:r>
        <w:rPr>
          <w:i/>
        </w:rPr>
        <w:t>The Marriage of Figaro</w:t>
      </w:r>
      <w:r>
        <w:t xml:space="preserve">", </w:t>
      </w:r>
      <w:r>
        <w:t>una ò</w:t>
      </w:r>
      <w:r>
        <w:t xml:space="preserve">pera bufa </w:t>
      </w:r>
      <w:r>
        <w:t>de</w:t>
      </w:r>
      <w:r>
        <w:t xml:space="preserve"> W.A. Mozart</w:t>
      </w:r>
    </w:p>
    <w:p w:rsidR="00712E32" w:rsidRDefault="006131D7">
      <w:pPr>
        <w:spacing w:after="0"/>
        <w:ind w:left="1440"/>
      </w:pPr>
      <w:hyperlink r:id="rId8">
        <w:r>
          <w:rPr>
            <w:color w:val="0000FF"/>
            <w:u w:val="single"/>
          </w:rPr>
          <w:t>https://www.youtube.com/watch?v=QFFOHqx520E&amp;list=PLz_U-Tp_bnRy2CrxHPJ3uSR2vaaohO0JP&amp;index=18</w:t>
        </w:r>
      </w:hyperlink>
      <w:hyperlink r:id="rId9"/>
    </w:p>
    <w:p w:rsidR="00712E32" w:rsidRDefault="006131D7">
      <w:pPr>
        <w:spacing w:after="0"/>
        <w:ind w:left="1080"/>
      </w:pPr>
      <w:hyperlink r:id="rId10"/>
    </w:p>
    <w:p w:rsidR="00712E32" w:rsidRDefault="006131D7">
      <w:pPr>
        <w:numPr>
          <w:ilvl w:val="1"/>
          <w:numId w:val="1"/>
        </w:numPr>
        <w:spacing w:after="0"/>
        <w:ind w:hanging="720"/>
        <w:contextualSpacing/>
      </w:pPr>
      <w:r>
        <w:t xml:space="preserve">El professor pregunta als alumnes: </w:t>
      </w:r>
    </w:p>
    <w:p w:rsidR="00712E32" w:rsidRDefault="00712E32">
      <w:pPr>
        <w:spacing w:after="0"/>
        <w:ind w:left="1440"/>
      </w:pPr>
    </w:p>
    <w:p w:rsidR="00712E32" w:rsidRDefault="006131D7">
      <w:pPr>
        <w:numPr>
          <w:ilvl w:val="2"/>
          <w:numId w:val="5"/>
        </w:numPr>
        <w:spacing w:after="0"/>
        <w:ind w:hanging="360"/>
        <w:contextualSpacing/>
      </w:pPr>
      <w:r>
        <w:t xml:space="preserve">Coneixeu alguna òpera? </w:t>
      </w:r>
    </w:p>
    <w:p w:rsidR="00712E32" w:rsidRDefault="006131D7">
      <w:pPr>
        <w:numPr>
          <w:ilvl w:val="2"/>
          <w:numId w:val="5"/>
        </w:numPr>
        <w:spacing w:after="0"/>
        <w:ind w:hanging="360"/>
        <w:contextualSpacing/>
      </w:pPr>
      <w:r>
        <w:t xml:space="preserve">Quan va néixer l’òpera? </w:t>
      </w:r>
    </w:p>
    <w:p w:rsidR="00712E32" w:rsidRDefault="006131D7">
      <w:pPr>
        <w:numPr>
          <w:ilvl w:val="2"/>
          <w:numId w:val="5"/>
        </w:numPr>
        <w:spacing w:after="0"/>
        <w:ind w:hanging="360"/>
        <w:contextualSpacing/>
      </w:pPr>
      <w:r>
        <w:t xml:space="preserve">Heu vist mai una òpera? </w:t>
      </w:r>
    </w:p>
    <w:p w:rsidR="00712E32" w:rsidRDefault="00712E32">
      <w:pPr>
        <w:spacing w:after="0"/>
        <w:ind w:left="1455"/>
      </w:pPr>
    </w:p>
    <w:p w:rsidR="00712E32" w:rsidRDefault="00712E32">
      <w:pPr>
        <w:spacing w:after="0"/>
        <w:ind w:left="1080"/>
      </w:pPr>
    </w:p>
    <w:p w:rsidR="00712E32" w:rsidRDefault="006131D7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Activitat lectura </w:t>
      </w:r>
      <w:r>
        <w:rPr>
          <w:b/>
        </w:rPr>
        <w:t>(15 min)</w:t>
      </w:r>
    </w:p>
    <w:p w:rsidR="00712E32" w:rsidRDefault="00712E32"/>
    <w:p w:rsidR="00712E32" w:rsidRDefault="006131D7">
      <w:pPr>
        <w:numPr>
          <w:ilvl w:val="1"/>
          <w:numId w:val="1"/>
        </w:numPr>
        <w:spacing w:after="0"/>
        <w:ind w:hanging="720"/>
        <w:contextualSpacing/>
      </w:pPr>
      <w:r>
        <w:t>Llegir una article sobre el naixement de l’òpera</w:t>
      </w:r>
    </w:p>
    <w:p w:rsidR="00712E32" w:rsidRDefault="00712E32">
      <w:pPr>
        <w:spacing w:after="0"/>
      </w:pPr>
    </w:p>
    <w:p w:rsidR="00712E32" w:rsidRDefault="006131D7">
      <w:pPr>
        <w:numPr>
          <w:ilvl w:val="1"/>
          <w:numId w:val="1"/>
        </w:numPr>
        <w:spacing w:after="0"/>
        <w:ind w:hanging="720"/>
        <w:contextualSpacing/>
      </w:pPr>
      <w:r>
        <w:t>Respondre les següents preguntes sobre l’article</w:t>
      </w:r>
    </w:p>
    <w:p w:rsidR="00712E32" w:rsidRDefault="00712E32">
      <w:pPr>
        <w:spacing w:after="0"/>
        <w:ind w:left="720"/>
      </w:pPr>
    </w:p>
    <w:p w:rsidR="00712E32" w:rsidRDefault="006131D7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Com neix l’òpera</w:t>
      </w:r>
      <w:r>
        <w:rPr>
          <w:sz w:val="20"/>
          <w:szCs w:val="20"/>
        </w:rPr>
        <w:t>?</w:t>
      </w:r>
    </w:p>
    <w:p w:rsidR="00712E32" w:rsidRDefault="006131D7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Quina està considerada com la primera òpera i per què</w:t>
      </w:r>
      <w:r>
        <w:rPr>
          <w:sz w:val="20"/>
          <w:szCs w:val="20"/>
        </w:rPr>
        <w:t>?</w:t>
      </w:r>
    </w:p>
    <w:p w:rsidR="00712E32" w:rsidRDefault="006131D7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Que distingeix una opera a un espectacle amb paraula i música que no ho és</w:t>
      </w:r>
      <w:r>
        <w:rPr>
          <w:sz w:val="20"/>
          <w:szCs w:val="20"/>
        </w:rPr>
        <w:t>?</w:t>
      </w:r>
    </w:p>
    <w:p w:rsidR="00712E32" w:rsidRDefault="006131D7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Quina importància té la “camerata” en el naixement de l’opera?</w:t>
      </w:r>
    </w:p>
    <w:p w:rsidR="00712E32" w:rsidRDefault="006131D7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Quins son els motius artístics i ideològics que van provocar el naixement de l’òpera, i de quin moviment artistic beu</w:t>
      </w:r>
      <w:r>
        <w:rPr>
          <w:sz w:val="20"/>
          <w:szCs w:val="20"/>
        </w:rPr>
        <w:t>?</w:t>
      </w:r>
    </w:p>
    <w:p w:rsidR="00712E32" w:rsidRDefault="00712E32">
      <w:pPr>
        <w:spacing w:after="0"/>
        <w:ind w:left="2160"/>
      </w:pPr>
    </w:p>
    <w:p w:rsidR="00712E32" w:rsidRDefault="006131D7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Activitat d’escolta i redacció </w:t>
      </w:r>
      <w:r>
        <w:rPr>
          <w:b/>
        </w:rPr>
        <w:t>(15-20 min)</w:t>
      </w:r>
    </w:p>
    <w:p w:rsidR="00712E32" w:rsidRDefault="006131D7">
      <w:r>
        <w:t xml:space="preserve">Escolta els extractes de les primeres òperes més importants, compilades a l’article anterior. I escriu, individualment, una breu redacció describint el que imagines de cada extracte musical </w:t>
      </w:r>
    </w:p>
    <w:p w:rsidR="00712E32" w:rsidRDefault="00712E32"/>
    <w:p w:rsidR="00712E32" w:rsidRDefault="006131D7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Activitat d’anàlisi d’òpera</w:t>
      </w:r>
      <w:r>
        <w:rPr>
          <w:b/>
        </w:rPr>
        <w:t>. (10-15 min)</w:t>
      </w:r>
    </w:p>
    <w:p w:rsidR="00712E32" w:rsidRDefault="006131D7">
      <w:bookmarkStart w:id="1" w:name="h.mc6ue4451wfu" w:colFirst="0" w:colLast="0"/>
      <w:bookmarkEnd w:id="1"/>
      <w:r>
        <w:t xml:space="preserve">Compara dues escenificacions, petits estractes, un de clàssic i un de modern d’”Orfeo” de Monteverdi, i comenta l’evolució de l’òpera des del seu naixement fins a l’actualitat. </w:t>
      </w:r>
    </w:p>
    <w:p w:rsidR="00712E32" w:rsidRDefault="006131D7">
      <w:bookmarkStart w:id="2" w:name="h.7rhvmv5wc0m3" w:colFirst="0" w:colLast="0"/>
      <w:bookmarkEnd w:id="2"/>
      <w:r>
        <w:t>Pregunta als alumnes si creuen que l’</w:t>
      </w:r>
      <w:r>
        <w:t>òpera ha canviat o no.</w:t>
      </w:r>
    </w:p>
    <w:p w:rsidR="00712E32" w:rsidRDefault="00712E32">
      <w:bookmarkStart w:id="3" w:name="h.gjdgxs" w:colFirst="0" w:colLast="0"/>
      <w:bookmarkEnd w:id="3"/>
    </w:p>
    <w:p w:rsidR="00712E32" w:rsidRDefault="006131D7">
      <w:r>
        <w:t xml:space="preserve">Clàssica: </w:t>
      </w:r>
      <w:r>
        <w:tab/>
      </w:r>
      <w:hyperlink r:id="rId11">
        <w:r>
          <w:rPr>
            <w:color w:val="0000FF"/>
            <w:u w:val="single"/>
          </w:rPr>
          <w:t>https://www.youtube.com/watch?v=0mD16EVxNOM</w:t>
        </w:r>
      </w:hyperlink>
      <w:hyperlink r:id="rId12"/>
    </w:p>
    <w:p w:rsidR="00712E32" w:rsidRDefault="006131D7">
      <w:r>
        <w:t xml:space="preserve">Moderna: </w:t>
      </w:r>
      <w:r>
        <w:tab/>
        <w:t xml:space="preserve">a) Director d’escena Bob Wilson:   </w:t>
      </w:r>
    </w:p>
    <w:p w:rsidR="00712E32" w:rsidRDefault="006131D7">
      <w:pPr>
        <w:ind w:left="1440" w:firstLine="720"/>
      </w:pPr>
      <w:hyperlink r:id="rId13">
        <w:r>
          <w:rPr>
            <w:color w:val="0000FF"/>
            <w:u w:val="single"/>
          </w:rPr>
          <w:t>https://www.youtube.com/watch?v=7VyksYcGJGk</w:t>
        </w:r>
      </w:hyperlink>
      <w:hyperlink r:id="rId14"/>
    </w:p>
    <w:p w:rsidR="00712E32" w:rsidRDefault="006131D7">
      <w:pPr>
        <w:numPr>
          <w:ilvl w:val="0"/>
          <w:numId w:val="3"/>
        </w:numPr>
        <w:ind w:hanging="360"/>
        <w:contextualSpacing/>
      </w:pPr>
      <w:r>
        <w:t>Dan</w:t>
      </w:r>
      <w:r>
        <w:t>ça</w:t>
      </w:r>
      <w:r>
        <w:t xml:space="preserve">: </w:t>
      </w:r>
      <w:hyperlink r:id="rId15">
        <w:r>
          <w:rPr>
            <w:color w:val="0000FF"/>
            <w:u w:val="single"/>
          </w:rPr>
          <w:t>https://www.youtube.c</w:t>
        </w:r>
        <w:r>
          <w:rPr>
            <w:color w:val="0000FF"/>
            <w:u w:val="single"/>
          </w:rPr>
          <w:t>om/watch?v=jb2TURdBeEQ</w:t>
        </w:r>
      </w:hyperlink>
    </w:p>
    <w:p w:rsidR="00712E32" w:rsidRDefault="00712E32"/>
    <w:p w:rsidR="00712E32" w:rsidRDefault="006131D7">
      <w:r>
        <w:rPr>
          <w:b/>
        </w:rPr>
        <w:t>ANNEX:</w:t>
      </w:r>
      <w:r>
        <w:t xml:space="preserve"> Reportatge per si és vol ampliar informacio sobre el naxement de l’òpera amb un reportatge de televisió </w:t>
      </w:r>
    </w:p>
    <w:p w:rsidR="00712E32" w:rsidRDefault="006131D7">
      <w:r>
        <w:t>https://www.youtube.com/watch?v=3Woygw9Qmdo</w:t>
      </w:r>
      <w:hyperlink r:id="rId16"/>
    </w:p>
    <w:p w:rsidR="00712E32" w:rsidRDefault="00712E32">
      <w:pPr>
        <w:spacing w:before="2" w:after="2"/>
      </w:pPr>
    </w:p>
    <w:p w:rsidR="00712E32" w:rsidRDefault="00712E32">
      <w:pPr>
        <w:spacing w:before="2" w:after="2"/>
      </w:pPr>
    </w:p>
    <w:p w:rsidR="00712E32" w:rsidRDefault="00712E32">
      <w:pPr>
        <w:jc w:val="both"/>
      </w:pPr>
    </w:p>
    <w:p w:rsidR="00712E32" w:rsidRDefault="00712E32">
      <w:pPr>
        <w:jc w:val="both"/>
      </w:pPr>
    </w:p>
    <w:p w:rsidR="00712E32" w:rsidRDefault="00712E32">
      <w:pPr>
        <w:jc w:val="both"/>
      </w:pPr>
    </w:p>
    <w:p w:rsidR="00712E32" w:rsidRDefault="00712E32"/>
    <w:p w:rsidR="00712E32" w:rsidRDefault="00712E32"/>
    <w:p w:rsidR="00712E32" w:rsidRDefault="006131D7">
      <w:pPr>
        <w:jc w:val="right"/>
      </w:pPr>
      <w:r>
        <w:t>AUTOR: Jordi Pérez Solé (Barcelona)</w:t>
      </w:r>
      <w:r>
        <w:tab/>
      </w:r>
    </w:p>
    <w:p w:rsidR="00712E32" w:rsidRDefault="00712E32"/>
    <w:p w:rsidR="00712E32" w:rsidRDefault="00712E32"/>
    <w:sectPr w:rsidR="00712E32">
      <w:headerReference w:type="default" r:id="rId17"/>
      <w:footerReference w:type="default" r:id="rId18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D7" w:rsidRDefault="006131D7">
      <w:pPr>
        <w:spacing w:after="0"/>
      </w:pPr>
      <w:r>
        <w:separator/>
      </w:r>
    </w:p>
  </w:endnote>
  <w:endnote w:type="continuationSeparator" w:id="0">
    <w:p w:rsidR="006131D7" w:rsidRDefault="006131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32" w:rsidRDefault="006131D7">
    <w:pPr>
      <w:tabs>
        <w:tab w:val="center" w:pos="4320"/>
        <w:tab w:val="right" w:pos="8640"/>
      </w:tabs>
      <w:spacing w:after="0"/>
      <w:jc w:val="right"/>
    </w:pPr>
    <w:r>
      <w:fldChar w:fldCharType="begin"/>
    </w:r>
    <w:r>
      <w:instrText>PAGE</w:instrText>
    </w:r>
    <w:r>
      <w:fldChar w:fldCharType="separate"/>
    </w:r>
    <w:r w:rsidR="005B4C86">
      <w:rPr>
        <w:noProof/>
      </w:rPr>
      <w:t>2</w:t>
    </w:r>
    <w:r>
      <w:fldChar w:fldCharType="end"/>
    </w:r>
  </w:p>
  <w:p w:rsidR="00712E32" w:rsidRDefault="00FD3544" w:rsidP="00FD3544">
    <w:pPr>
      <w:tabs>
        <w:tab w:val="center" w:pos="4320"/>
        <w:tab w:val="right" w:pos="8640"/>
      </w:tabs>
      <w:spacing w:after="708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A1AE8" wp14:editId="05E6F42D">
          <wp:simplePos x="0" y="0"/>
          <wp:positionH relativeFrom="column">
            <wp:posOffset>1600200</wp:posOffset>
          </wp:positionH>
          <wp:positionV relativeFrom="paragraph">
            <wp:posOffset>154940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D7" w:rsidRDefault="006131D7">
      <w:pPr>
        <w:spacing w:after="0"/>
      </w:pPr>
      <w:r>
        <w:separator/>
      </w:r>
    </w:p>
  </w:footnote>
  <w:footnote w:type="continuationSeparator" w:id="0">
    <w:p w:rsidR="006131D7" w:rsidRDefault="006131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44" w:rsidRPr="00FD3544" w:rsidRDefault="00FD3544" w:rsidP="00FD3544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1EC"/>
    <w:multiLevelType w:val="multilevel"/>
    <w:tmpl w:val="2BBE938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1440" w:firstLine="720"/>
      </w:pPr>
    </w:lvl>
    <w:lvl w:ilvl="2">
      <w:start w:val="1"/>
      <w:numFmt w:val="decimal"/>
      <w:lvlText w:val="%1.%2.%3."/>
      <w:lvlJc w:val="left"/>
      <w:pPr>
        <w:ind w:left="2160" w:firstLine="1440"/>
      </w:pPr>
    </w:lvl>
    <w:lvl w:ilvl="3">
      <w:start w:val="1"/>
      <w:numFmt w:val="decimal"/>
      <w:lvlText w:val="%1.%2.%3.%4."/>
      <w:lvlJc w:val="left"/>
      <w:pPr>
        <w:ind w:left="3240" w:firstLine="2160"/>
      </w:pPr>
    </w:lvl>
    <w:lvl w:ilvl="4">
      <w:start w:val="1"/>
      <w:numFmt w:val="decimal"/>
      <w:lvlText w:val="%1.%2.%3.%4.%5."/>
      <w:lvlJc w:val="left"/>
      <w:pPr>
        <w:ind w:left="3960" w:firstLine="2880"/>
      </w:pPr>
    </w:lvl>
    <w:lvl w:ilvl="5">
      <w:start w:val="1"/>
      <w:numFmt w:val="decimal"/>
      <w:lvlText w:val="%1.%2.%3.%4.%5.%6."/>
      <w:lvlJc w:val="left"/>
      <w:pPr>
        <w:ind w:left="5040" w:firstLine="3600"/>
      </w:pPr>
    </w:lvl>
    <w:lvl w:ilvl="6">
      <w:start w:val="1"/>
      <w:numFmt w:val="decimal"/>
      <w:lvlText w:val="%1.%2.%3.%4.%5.%6.%7."/>
      <w:lvlJc w:val="left"/>
      <w:pPr>
        <w:ind w:left="5760" w:firstLine="4320"/>
      </w:pPr>
    </w:lvl>
    <w:lvl w:ilvl="7">
      <w:start w:val="1"/>
      <w:numFmt w:val="decimal"/>
      <w:lvlText w:val="%1.%2.%3.%4.%5.%6.%7.%8."/>
      <w:lvlJc w:val="left"/>
      <w:pPr>
        <w:ind w:left="6840" w:firstLine="5040"/>
      </w:pPr>
    </w:lvl>
    <w:lvl w:ilvl="8">
      <w:start w:val="1"/>
      <w:numFmt w:val="decimal"/>
      <w:lvlText w:val="%1.%2.%3.%4.%5.%6.%7.%8.%9."/>
      <w:lvlJc w:val="left"/>
      <w:pPr>
        <w:ind w:left="7560" w:firstLine="5760"/>
      </w:pPr>
    </w:lvl>
  </w:abstractNum>
  <w:abstractNum w:abstractNumId="1" w15:restartNumberingAfterBreak="0">
    <w:nsid w:val="2F464FAC"/>
    <w:multiLevelType w:val="multilevel"/>
    <w:tmpl w:val="5B787136"/>
    <w:lvl w:ilvl="0">
      <w:start w:val="1"/>
      <w:numFmt w:val="lowerLetter"/>
      <w:lvlText w:val="%1)"/>
      <w:lvlJc w:val="left"/>
      <w:pPr>
        <w:ind w:left="2880" w:firstLine="252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firstLine="324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firstLine="468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firstLine="540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firstLine="612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firstLine="75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firstLine="8280"/>
      </w:pPr>
      <w:rPr>
        <w:u w:val="none"/>
      </w:rPr>
    </w:lvl>
  </w:abstractNum>
  <w:abstractNum w:abstractNumId="2" w15:restartNumberingAfterBreak="0">
    <w:nsid w:val="5D542B6C"/>
    <w:multiLevelType w:val="multilevel"/>
    <w:tmpl w:val="247298D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179330F"/>
    <w:multiLevelType w:val="multilevel"/>
    <w:tmpl w:val="1584CCB2"/>
    <w:lvl w:ilvl="0">
      <w:start w:val="2"/>
      <w:numFmt w:val="lowerLetter"/>
      <w:lvlText w:val="%1)"/>
      <w:lvlJc w:val="left"/>
      <w:pPr>
        <w:ind w:left="1800" w:firstLine="14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4" w15:restartNumberingAfterBreak="0">
    <w:nsid w:val="645F5030"/>
    <w:multiLevelType w:val="multilevel"/>
    <w:tmpl w:val="1A02FE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6D32563F"/>
    <w:multiLevelType w:val="multilevel"/>
    <w:tmpl w:val="13B8E24C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2E32"/>
    <w:rsid w:val="005B4C86"/>
    <w:rsid w:val="006131D7"/>
    <w:rsid w:val="00712E32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DDF4"/>
  <w15:docId w15:val="{B50B24D1-7F68-49FC-8832-F779F354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D354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D3544"/>
  </w:style>
  <w:style w:type="paragraph" w:styleId="Stopka">
    <w:name w:val="footer"/>
    <w:basedOn w:val="Normalny"/>
    <w:link w:val="StopkaZnak"/>
    <w:uiPriority w:val="99"/>
    <w:unhideWhenUsed/>
    <w:rsid w:val="00FD354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D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FOHqx520E&amp;list=PLz_U-Tp_bnRy2CrxHPJ3uSR2vaaohO0JP&amp;index=18" TargetMode="External"/><Relationship Id="rId13" Type="http://schemas.openxmlformats.org/officeDocument/2006/relationships/hyperlink" Target="https://www.youtube.com/watch?v=7VyksYcGJG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tehtSB0LI" TargetMode="External"/><Relationship Id="rId12" Type="http://schemas.openxmlformats.org/officeDocument/2006/relationships/hyperlink" Target="https://www.youtube.com/watch?v=0mD16EVxN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b2TURdBeE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mD16EVxN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b2TURdBeEQ" TargetMode="External"/><Relationship Id="rId10" Type="http://schemas.openxmlformats.org/officeDocument/2006/relationships/hyperlink" Target="https://www.youtube.com/watch?v=QFFOHqx520E&amp;list=PLz_U-Tp_bnRy2CrxHPJ3uSR2vaaohO0JP&amp;index=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FFOHqx520E&amp;list=PLz_U-Tp_bnRy2CrxHPJ3uSR2vaaohO0JP&amp;index=18" TargetMode="External"/><Relationship Id="rId14" Type="http://schemas.openxmlformats.org/officeDocument/2006/relationships/hyperlink" Target="https://www.youtube.com/watch?v=7VyksYcGJG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Rudzki</dc:creator>
  <cp:lastModifiedBy>Dariusz Rudzki</cp:lastModifiedBy>
  <cp:revision>3</cp:revision>
  <cp:lastPrinted>2016-04-04T23:00:00Z</cp:lastPrinted>
  <dcterms:created xsi:type="dcterms:W3CDTF">2016-04-04T22:59:00Z</dcterms:created>
  <dcterms:modified xsi:type="dcterms:W3CDTF">2016-04-04T23:00:00Z</dcterms:modified>
</cp:coreProperties>
</file>