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6416" w:rsidRDefault="00F90F2C">
      <w:pPr>
        <w:jc w:val="center"/>
      </w:pPr>
      <w:r>
        <w:rPr>
          <w:b/>
          <w:sz w:val="28"/>
          <w:szCs w:val="28"/>
          <w:u w:val="single"/>
        </w:rPr>
        <w:t>P</w:t>
      </w:r>
      <w:bookmarkStart w:id="0" w:name="_GoBack"/>
      <w:bookmarkEnd w:id="0"/>
      <w:r>
        <w:rPr>
          <w:b/>
          <w:sz w:val="28"/>
          <w:szCs w:val="28"/>
          <w:u w:val="single"/>
        </w:rPr>
        <w:t>LA DE LA UNITAT DIDÀCTICA</w:t>
      </w: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Assignatura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Informàtica</w:t>
      </w: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Tema</w:t>
      </w:r>
      <w:r>
        <w:rPr>
          <w:rFonts w:ascii="Arial" w:eastAsia="Arial" w:hAnsi="Arial" w:cs="Arial"/>
          <w:b/>
        </w:rPr>
        <w:t xml:space="preserve">:   </w:t>
      </w:r>
      <w:r>
        <w:rPr>
          <w:rFonts w:ascii="Arial" w:eastAsia="Arial" w:hAnsi="Arial" w:cs="Arial"/>
        </w:rPr>
        <w:t>Bases de dades (BBDD)</w:t>
      </w: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Edat dels estudiants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16</w:t>
      </w: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Nivell de l’idioma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B1</w:t>
      </w: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Temps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45/ 60 minutes </w:t>
      </w: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Objectius didàctics generals</w:t>
      </w:r>
      <w:r>
        <w:rPr>
          <w:rFonts w:ascii="Arial" w:eastAsia="Arial" w:hAnsi="Arial" w:cs="Arial"/>
          <w:b/>
        </w:rPr>
        <w:t>:</w:t>
      </w: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Reconèixer una base de dades</w:t>
      </w:r>
    </w:p>
    <w:p w:rsidR="006C6416" w:rsidRDefault="00F90F2C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Saber l’estructura d’una base de dades</w:t>
      </w:r>
    </w:p>
    <w:p w:rsidR="006C6416" w:rsidRDefault="00F90F2C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Saber que existeixen BBDD comercials i lliures</w:t>
      </w:r>
    </w:p>
    <w:p w:rsidR="006C6416" w:rsidRDefault="00F90F2C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Escollir les taules que composen una BBDD</w:t>
      </w:r>
    </w:p>
    <w:p w:rsidR="006C6416" w:rsidRDefault="00F90F2C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Escollir els camps que composen un registre d’una taula</w:t>
      </w:r>
    </w:p>
    <w:p w:rsidR="006C6416" w:rsidRDefault="00F90F2C">
      <w:pPr>
        <w:numPr>
          <w:ilvl w:val="0"/>
          <w:numId w:val="7"/>
        </w:numPr>
        <w:ind w:hanging="360"/>
        <w:jc w:val="both"/>
        <w:rPr>
          <w:b/>
          <w:u w:val="single"/>
        </w:rPr>
      </w:pPr>
      <w:r>
        <w:rPr>
          <w:rFonts w:ascii="Arial" w:eastAsia="Arial" w:hAnsi="Arial" w:cs="Arial"/>
        </w:rPr>
        <w:t>Crear una consulta sobre una BBDD existent</w:t>
      </w: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Resultat i objectius d’apre</w:t>
      </w:r>
      <w:r>
        <w:rPr>
          <w:rFonts w:ascii="Arial" w:eastAsia="Arial" w:hAnsi="Arial" w:cs="Arial"/>
          <w:b/>
          <w:u w:val="single"/>
        </w:rPr>
        <w:t>nentatge</w:t>
      </w:r>
      <w:r>
        <w:rPr>
          <w:rFonts w:ascii="Arial" w:eastAsia="Arial" w:hAnsi="Arial" w:cs="Arial"/>
          <w:b/>
        </w:rPr>
        <w:t>:</w:t>
      </w:r>
    </w:p>
    <w:p w:rsidR="006C6416" w:rsidRDefault="006C6416">
      <w:pPr>
        <w:jc w:val="both"/>
      </w:pPr>
    </w:p>
    <w:p w:rsidR="006C6416" w:rsidRDefault="00F90F2C">
      <w:pPr>
        <w:ind w:left="360"/>
        <w:jc w:val="both"/>
      </w:pPr>
      <w:r>
        <w:rPr>
          <w:rFonts w:ascii="Arial" w:eastAsia="Arial" w:hAnsi="Arial" w:cs="Arial"/>
        </w:rPr>
        <w:t>1.-. Els alumnes han de saber (</w:t>
      </w:r>
      <w:r>
        <w:rPr>
          <w:rFonts w:ascii="Arial" w:eastAsia="Arial" w:hAnsi="Arial" w:cs="Arial"/>
          <w:b/>
        </w:rPr>
        <w:t>pre-requisits</w:t>
      </w:r>
      <w:r>
        <w:rPr>
          <w:rFonts w:ascii="Arial" w:eastAsia="Arial" w:hAnsi="Arial" w:cs="Arial"/>
        </w:rPr>
        <w:t>):</w:t>
      </w: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Arial" w:eastAsia="Arial" w:hAnsi="Arial" w:cs="Arial"/>
        </w:rPr>
        <w:t>Conèixer els tipus de dades bàsics (natural, enter, caràcter, cadena de caràcters, booleà,…)</w:t>
      </w:r>
    </w:p>
    <w:p w:rsidR="006C6416" w:rsidRDefault="00F90F2C">
      <w:pPr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Arial" w:eastAsia="Arial" w:hAnsi="Arial" w:cs="Arial"/>
        </w:rPr>
        <w:t>Estructura d’una taula (encara que no sigui de BBDD). Facilitarà la feina.</w:t>
      </w:r>
    </w:p>
    <w:p w:rsidR="006C6416" w:rsidRDefault="006C6416">
      <w:pPr>
        <w:jc w:val="both"/>
      </w:pPr>
    </w:p>
    <w:p w:rsidR="006C6416" w:rsidRDefault="00F90F2C">
      <w:pPr>
        <w:ind w:left="360"/>
        <w:jc w:val="both"/>
      </w:pPr>
      <w:r>
        <w:rPr>
          <w:rFonts w:ascii="Arial" w:eastAsia="Arial" w:hAnsi="Arial" w:cs="Arial"/>
        </w:rPr>
        <w:t>2.- Els alumnes han de poder (</w:t>
      </w:r>
      <w:r>
        <w:rPr>
          <w:rFonts w:ascii="Arial" w:eastAsia="Arial" w:hAnsi="Arial" w:cs="Arial"/>
          <w:b/>
        </w:rPr>
        <w:t>avaluació</w:t>
      </w:r>
      <w:r>
        <w:rPr>
          <w:rFonts w:ascii="Arial" w:eastAsia="Arial" w:hAnsi="Arial" w:cs="Arial"/>
        </w:rPr>
        <w:t>):</w:t>
      </w: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Distingir entre BBDD i SGBD (sistema gestor de bases de dades)</w:t>
      </w:r>
    </w:p>
    <w:p w:rsidR="006C6416" w:rsidRDefault="00F90F2C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Escollir les taules necessàries per la seva base de dades</w:t>
      </w:r>
    </w:p>
    <w:p w:rsidR="006C6416" w:rsidRDefault="00F90F2C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Escollir els camps que formaran part dels registres de la taula</w:t>
      </w:r>
    </w:p>
    <w:p w:rsidR="006C6416" w:rsidRDefault="00F90F2C">
      <w:pPr>
        <w:numPr>
          <w:ilvl w:val="0"/>
          <w:numId w:val="6"/>
        </w:numPr>
        <w:ind w:hanging="360"/>
        <w:jc w:val="both"/>
      </w:pPr>
      <w:r>
        <w:rPr>
          <w:rFonts w:ascii="Arial" w:eastAsia="Arial" w:hAnsi="Arial" w:cs="Arial"/>
        </w:rPr>
        <w:t>Saber crear una consulta</w:t>
      </w: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O</w:t>
      </w:r>
      <w:r>
        <w:rPr>
          <w:rFonts w:ascii="Arial" w:eastAsia="Arial" w:hAnsi="Arial" w:cs="Arial"/>
          <w:b/>
          <w:u w:val="single"/>
        </w:rPr>
        <w:t>bjectius lingüístics</w:t>
      </w:r>
      <w:r>
        <w:rPr>
          <w:rFonts w:ascii="Arial" w:eastAsia="Arial" w:hAnsi="Arial" w:cs="Arial"/>
        </w:rPr>
        <w:t>:</w:t>
      </w: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6"/>
        </w:numPr>
        <w:ind w:hanging="360"/>
        <w:contextualSpacing/>
      </w:pPr>
      <w:r>
        <w:rPr>
          <w:rFonts w:ascii="Arial" w:eastAsia="Arial" w:hAnsi="Arial" w:cs="Arial"/>
        </w:rPr>
        <w:t>Conèixer i utilitzar el vocabulari nou</w:t>
      </w:r>
    </w:p>
    <w:p w:rsidR="006C6416" w:rsidRDefault="00F90F2C">
      <w:pPr>
        <w:numPr>
          <w:ilvl w:val="0"/>
          <w:numId w:val="6"/>
        </w:numPr>
        <w:ind w:hanging="360"/>
        <w:contextualSpacing/>
      </w:pPr>
      <w:r>
        <w:rPr>
          <w:rFonts w:ascii="Arial" w:eastAsia="Arial" w:hAnsi="Arial" w:cs="Arial"/>
        </w:rPr>
        <w:t>Practicar habilitats d'escriptura (informe, redacció)</w:t>
      </w:r>
    </w:p>
    <w:p w:rsidR="006C6416" w:rsidRDefault="00F90F2C">
      <w:pPr>
        <w:numPr>
          <w:ilvl w:val="0"/>
          <w:numId w:val="6"/>
        </w:numPr>
        <w:ind w:hanging="360"/>
        <w:contextualSpacing/>
        <w:rPr>
          <w:b/>
          <w:u w:val="single"/>
        </w:rPr>
      </w:pPr>
      <w:r>
        <w:rPr>
          <w:rFonts w:ascii="Arial" w:eastAsia="Arial" w:hAnsi="Arial" w:cs="Arial"/>
        </w:rPr>
        <w:t>Explicar oralment les idees principals del tema</w:t>
      </w:r>
    </w:p>
    <w:p w:rsidR="006C6416" w:rsidRDefault="006C6416"/>
    <w:p w:rsidR="006C6416" w:rsidRDefault="006C6416">
      <w:pPr>
        <w:jc w:val="center"/>
      </w:pPr>
    </w:p>
    <w:tbl>
      <w:tblPr>
        <w:tblStyle w:val="a"/>
        <w:tblW w:w="865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6C6416">
        <w:trPr>
          <w:trHeight w:val="3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C6416" w:rsidRDefault="00F90F2C">
            <w:pPr>
              <w:jc w:val="center"/>
            </w:pPr>
            <w:r>
              <w:rPr>
                <w:rFonts w:ascii="Arial" w:eastAsia="Arial" w:hAnsi="Arial" w:cs="Arial"/>
              </w:rPr>
              <w:t>Vocabulari propi del tòpic que es treballa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6416" w:rsidRDefault="00F90F2C">
            <w:pPr>
              <w:jc w:val="center"/>
            </w:pPr>
            <w:r>
              <w:rPr>
                <w:rFonts w:ascii="Arial" w:eastAsia="Arial" w:hAnsi="Arial" w:cs="Arial"/>
              </w:rPr>
              <w:t>Vocabulari general que es treballa</w:t>
            </w:r>
          </w:p>
        </w:tc>
      </w:tr>
      <w:tr w:rsidR="006C641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416" w:rsidRDefault="00F90F2C">
            <w:pPr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6C6416" w:rsidRDefault="00F90F2C">
            <w:pPr>
              <w:jc w:val="both"/>
            </w:pPr>
            <w:r>
              <w:rPr>
                <w:rFonts w:ascii="Arial" w:eastAsia="Arial" w:hAnsi="Arial" w:cs="Arial"/>
              </w:rPr>
              <w:t>tecnologia - cinta magnètica – disc dur – taula – elements – registres – camps – valor – consulta – vista – disseny – executar</w:t>
            </w:r>
          </w:p>
          <w:p w:rsidR="006C6416" w:rsidRDefault="006C6416">
            <w:pPr>
              <w:jc w:val="both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6" w:rsidRDefault="00F90F2C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C6416" w:rsidRDefault="00F90F2C">
            <w:pPr>
              <w:jc w:val="both"/>
            </w:pPr>
            <w:r>
              <w:rPr>
                <w:rFonts w:ascii="Arial" w:eastAsia="Arial" w:hAnsi="Arial" w:cs="Arial"/>
              </w:rPr>
              <w:t xml:space="preserve">  organitzar – emmagatzemar – estructura – programari comercial – programari lliure – codi obert – crear – obrir – desar – mod</w:t>
            </w:r>
            <w:r>
              <w:rPr>
                <w:rFonts w:ascii="Arial" w:eastAsia="Arial" w:hAnsi="Arial" w:cs="Arial"/>
              </w:rPr>
              <w:t xml:space="preserve">ificar - </w:t>
            </w:r>
          </w:p>
          <w:p w:rsidR="006C6416" w:rsidRDefault="006C6416">
            <w:pPr>
              <w:jc w:val="both"/>
            </w:pPr>
          </w:p>
        </w:tc>
      </w:tr>
    </w:tbl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Materials:</w:t>
      </w: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6"/>
        </w:numPr>
        <w:spacing w:line="480" w:lineRule="auto"/>
        <w:ind w:hanging="360"/>
        <w:jc w:val="both"/>
      </w:pPr>
      <w:r>
        <w:rPr>
          <w:rFonts w:ascii="Arial" w:eastAsia="Arial" w:hAnsi="Arial" w:cs="Arial"/>
        </w:rPr>
        <w:t xml:space="preserve">Presentació de la Unitat Didàctica i base de dades (consultable on-line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https://sites.google.com/a/xtec.cat/database/</w:t>
        </w:r>
      </w:hyperlink>
      <w:r>
        <w:rPr>
          <w:rFonts w:ascii="Arial" w:eastAsia="Arial" w:hAnsi="Arial" w:cs="Arial"/>
        </w:rPr>
        <w:t xml:space="preserve"> )</w:t>
      </w:r>
    </w:p>
    <w:p w:rsidR="006C6416" w:rsidRDefault="00F90F2C">
      <w:pPr>
        <w:numPr>
          <w:ilvl w:val="0"/>
          <w:numId w:val="6"/>
        </w:numPr>
        <w:spacing w:line="480" w:lineRule="auto"/>
        <w:ind w:hanging="360"/>
        <w:jc w:val="both"/>
      </w:pPr>
      <w:r>
        <w:rPr>
          <w:rFonts w:ascii="Arial" w:eastAsia="Arial" w:hAnsi="Arial" w:cs="Arial"/>
        </w:rPr>
        <w:t>És necessari l’ús d’ordinadors. Si no és possible, es pot solucionar fent els exercicis a la llibreta.</w:t>
      </w: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center"/>
      </w:pPr>
    </w:p>
    <w:p w:rsidR="006C6416" w:rsidRDefault="006C6416">
      <w:pPr>
        <w:jc w:val="both"/>
      </w:pPr>
    </w:p>
    <w:p w:rsidR="006C6416" w:rsidRDefault="00F90F2C">
      <w:r>
        <w:br w:type="page"/>
      </w:r>
    </w:p>
    <w:p w:rsidR="006C6416" w:rsidRDefault="006C6416"/>
    <w:p w:rsidR="006C6416" w:rsidRDefault="00F90F2C">
      <w:pPr>
        <w:jc w:val="both"/>
      </w:pPr>
      <w:r>
        <w:rPr>
          <w:rFonts w:ascii="Arial" w:eastAsia="Arial" w:hAnsi="Arial" w:cs="Arial"/>
          <w:b/>
          <w:u w:val="single"/>
        </w:rPr>
        <w:t>Procediment:</w:t>
      </w:r>
    </w:p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</w:rPr>
        <w:t>Els alumnes han de respondre unes preguntes inicials.</w:t>
      </w:r>
    </w:p>
    <w:p w:rsidR="006C6416" w:rsidRDefault="006C6416">
      <w:pPr>
        <w:jc w:val="both"/>
      </w:pPr>
    </w:p>
    <w:p w:rsidR="006C6416" w:rsidRDefault="006C6416">
      <w:pPr>
        <w:jc w:val="both"/>
      </w:pPr>
    </w:p>
    <w:tbl>
      <w:tblPr>
        <w:tblStyle w:val="a0"/>
        <w:tblW w:w="937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6C6416">
        <w:trPr>
          <w:trHeight w:val="684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16" w:rsidRDefault="006C6416">
            <w:pPr>
              <w:ind w:left="180"/>
              <w:jc w:val="both"/>
            </w:pPr>
          </w:p>
          <w:p w:rsidR="006C6416" w:rsidRDefault="006C6416">
            <w:pPr>
              <w:jc w:val="center"/>
            </w:pPr>
          </w:p>
          <w:p w:rsidR="006C6416" w:rsidRDefault="00F90F2C">
            <w:pPr>
              <w:jc w:val="center"/>
            </w:pPr>
            <w:r>
              <w:rPr>
                <w:rFonts w:ascii="Arial" w:eastAsia="Arial" w:hAnsi="Arial" w:cs="Arial"/>
                <w:b/>
              </w:rPr>
              <w:t>QUESTIONARI INICIAL – BASES DE DADES</w:t>
            </w:r>
          </w:p>
          <w:p w:rsidR="006C6416" w:rsidRDefault="006C6416">
            <w:pPr>
              <w:jc w:val="center"/>
            </w:pPr>
          </w:p>
          <w:p w:rsidR="006C6416" w:rsidRDefault="006C6416">
            <w:pPr>
              <w:ind w:left="180"/>
              <w:jc w:val="both"/>
            </w:pP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Saps que és una base de dades?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 a que s’utilitza una base de dades?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guia telefònica, podria ser una base de dades? Posa algun exemple, si en saps algun.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Coneixes algun programa que gestioni bases de dades?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 creus que es pot fer amb una base de da</w:t>
            </w:r>
            <w:r>
              <w:rPr>
                <w:rFonts w:ascii="Arial" w:eastAsia="Arial" w:hAnsi="Arial" w:cs="Arial"/>
              </w:rPr>
              <w:t>des?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creus que s’emmagatzema la informació?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pot accedir des de qualsevol lloc?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pot accedir més d’una persona a la vegada?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de quan creus que s’utilitzen les bases de dades?</w:t>
            </w:r>
          </w:p>
          <w:p w:rsidR="006C6416" w:rsidRDefault="00F90F2C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veus com una eina útil i necessària?</w:t>
            </w:r>
          </w:p>
          <w:p w:rsidR="006C6416" w:rsidRDefault="006C6416">
            <w:pPr>
              <w:jc w:val="both"/>
            </w:pPr>
          </w:p>
        </w:tc>
      </w:tr>
    </w:tbl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2"/>
        </w:numPr>
        <w:ind w:left="360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estudiants miren la presentació i escolten l’explicació. El docent fa les aportacions que cregui necessàries així com les interaccions amb l’alumnat que cregui convenients.</w:t>
      </w: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2"/>
        </w:numPr>
        <w:ind w:left="360"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Treball en grup. Resolució de les activitats proposades .Desprès d’escoltar l’</w:t>
      </w:r>
      <w:r>
        <w:rPr>
          <w:rFonts w:ascii="Arial" w:eastAsia="Arial" w:hAnsi="Arial" w:cs="Arial"/>
        </w:rPr>
        <w:t xml:space="preserve">explicació de la lliçó, els alumnes es posen per parelles i comencen a treballar. </w:t>
      </w:r>
    </w:p>
    <w:p w:rsidR="006C6416" w:rsidRDefault="00F90F2C">
      <w:pPr>
        <w:ind w:left="360"/>
        <w:jc w:val="both"/>
      </w:pPr>
      <w:r>
        <w:rPr>
          <w:rFonts w:ascii="Arial" w:eastAsia="Arial" w:hAnsi="Arial" w:cs="Arial"/>
        </w:rPr>
        <w:t xml:space="preserve">Els exercicis s’han de realitzar a el full de treball. </w:t>
      </w:r>
    </w:p>
    <w:p w:rsidR="006C6416" w:rsidRDefault="006C6416">
      <w:pPr>
        <w:ind w:left="360"/>
        <w:jc w:val="both"/>
      </w:pPr>
    </w:p>
    <w:p w:rsidR="006C6416" w:rsidRDefault="00F90F2C">
      <w:pPr>
        <w:numPr>
          <w:ilvl w:val="0"/>
          <w:numId w:val="2"/>
        </w:numPr>
        <w:ind w:left="360" w:hanging="426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Les activitats es realitzen amb l’ordinador i han de desar els resultats. Les respostes en poden contestar en el mat</w:t>
      </w:r>
      <w:r>
        <w:rPr>
          <w:rFonts w:ascii="Arial" w:eastAsia="Arial" w:hAnsi="Arial" w:cs="Arial"/>
        </w:rPr>
        <w:t>eix fitxer dels enunciats, realitzant captures de pantalla dels passos i resultats obtinguts. El document s’enviarà via correu electrònic a l’adreça indicada pel professorat.</w:t>
      </w:r>
    </w:p>
    <w:p w:rsidR="006C6416" w:rsidRDefault="006C6416">
      <w:pPr>
        <w:ind w:left="360"/>
        <w:jc w:val="both"/>
      </w:pPr>
    </w:p>
    <w:p w:rsidR="006C6416" w:rsidRDefault="00F90F2C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alumnes poden anotar qualsevol millora d’aprenentatge que considerin.</w:t>
      </w:r>
    </w:p>
    <w:p w:rsidR="006C6416" w:rsidRDefault="006C6416">
      <w:pPr>
        <w:ind w:left="720"/>
      </w:pPr>
    </w:p>
    <w:p w:rsidR="006C6416" w:rsidRDefault="00F90F2C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EXERCICIS (en aquest full)</w:t>
      </w:r>
    </w:p>
    <w:p w:rsidR="006C6416" w:rsidRDefault="006C6416">
      <w:pPr>
        <w:ind w:left="720"/>
      </w:pPr>
    </w:p>
    <w:p w:rsidR="006C6416" w:rsidRDefault="00F90F2C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Què entens per una base de dades?</w:t>
      </w: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F90F2C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Fes parelles. Uneix cada paraula (amb una fletxa) amb la seva definició.</w:t>
      </w:r>
    </w:p>
    <w:p w:rsidR="006C6416" w:rsidRDefault="006C6416">
      <w:pPr>
        <w:jc w:val="both"/>
      </w:pPr>
    </w:p>
    <w:tbl>
      <w:tblPr>
        <w:tblStyle w:val="a1"/>
        <w:tblW w:w="918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268"/>
        <w:gridCol w:w="4536"/>
      </w:tblGrid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SGBD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Cadascun dels elements d’un registre</w:t>
            </w:r>
          </w:p>
        </w:tc>
      </w:tr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Base de dades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Pot ser un caràcter, un enter, un booleà,...</w:t>
            </w:r>
          </w:p>
        </w:tc>
      </w:tr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Taula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Cadascun dels elements d’un registre</w:t>
            </w:r>
          </w:p>
        </w:tc>
      </w:tr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Registre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Conjunt de taules</w:t>
            </w:r>
          </w:p>
        </w:tc>
      </w:tr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Camp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Camp del registre que ha de ser únic en la taula</w:t>
            </w:r>
          </w:p>
        </w:tc>
      </w:tr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t>Identificador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Està composada de diferents registres iguals en estructura (*)</w:t>
            </w:r>
          </w:p>
        </w:tc>
      </w:tr>
      <w:tr w:rsidR="006C6416">
        <w:tc>
          <w:tcPr>
            <w:tcW w:w="2376" w:type="dxa"/>
          </w:tcPr>
          <w:p w:rsidR="006C6416" w:rsidRDefault="00F90F2C">
            <w:pPr>
              <w:contextualSpacing w:val="0"/>
              <w:jc w:val="right"/>
            </w:pPr>
            <w:r>
              <w:rPr>
                <w:rFonts w:ascii="Arial" w:eastAsia="Arial" w:hAnsi="Arial" w:cs="Arial"/>
                <w:sz w:val="32"/>
                <w:szCs w:val="32"/>
              </w:rPr>
              <w:lastRenderedPageBreak/>
              <w:t>Tipus</w:t>
            </w:r>
          </w:p>
        </w:tc>
        <w:tc>
          <w:tcPr>
            <w:tcW w:w="2268" w:type="dxa"/>
          </w:tcPr>
          <w:p w:rsidR="006C6416" w:rsidRDefault="006C6416">
            <w:pPr>
              <w:numPr>
                <w:ilvl w:val="0"/>
                <w:numId w:val="5"/>
              </w:numPr>
              <w:ind w:hanging="720"/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6C6416" w:rsidRDefault="00F90F2C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Gestiona les connexions entre la base de dades i l’usuari</w:t>
            </w:r>
          </w:p>
        </w:tc>
      </w:tr>
    </w:tbl>
    <w:p w:rsidR="006C6416" w:rsidRDefault="006C6416">
      <w:pPr>
        <w:jc w:val="both"/>
      </w:pPr>
    </w:p>
    <w:p w:rsidR="006C6416" w:rsidRDefault="00F90F2C">
      <w:pPr>
        <w:jc w:val="both"/>
      </w:pPr>
      <w:r>
        <w:rPr>
          <w:rFonts w:ascii="Arial" w:eastAsia="Arial" w:hAnsi="Arial" w:cs="Arial"/>
        </w:rPr>
        <w:t>(*) suposem que tots els registres són iguals i no pot haver camps buits o nuls.</w:t>
      </w:r>
    </w:p>
    <w:p w:rsidR="006C6416" w:rsidRDefault="006C6416">
      <w:pPr>
        <w:jc w:val="both"/>
      </w:pPr>
    </w:p>
    <w:p w:rsidR="006C6416" w:rsidRDefault="006C6416">
      <w:pPr>
        <w:jc w:val="both"/>
      </w:pPr>
    </w:p>
    <w:p w:rsidR="006C6416" w:rsidRDefault="00F90F2C">
      <w:r>
        <w:br w:type="page"/>
      </w:r>
    </w:p>
    <w:p w:rsidR="006C6416" w:rsidRDefault="006C6416"/>
    <w:p w:rsidR="006C6416" w:rsidRDefault="00F90F2C">
      <w:pPr>
        <w:numPr>
          <w:ilvl w:val="0"/>
          <w:numId w:val="3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Emplena els buits amb les següents paraules.</w:t>
      </w:r>
    </w:p>
    <w:p w:rsidR="006C6416" w:rsidRDefault="00F90F2C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>TIPUS  - ASSIGNATURES – CAMP – REGISTRES – ASSIGNATURES - CONSULTA</w:t>
      </w:r>
    </w:p>
    <w:p w:rsidR="006C6416" w:rsidRDefault="00F90F2C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 xml:space="preserve">Volem fer una __________________ per saber totes les __________________ obligatòries que es fan en anglès. </w:t>
      </w:r>
    </w:p>
    <w:p w:rsidR="006C6416" w:rsidRDefault="00F90F2C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>Per això escollim la taula __________________  de la nostra base de dades i d’aqu</w:t>
      </w:r>
      <w:r>
        <w:rPr>
          <w:rFonts w:ascii="Arial" w:eastAsia="Arial" w:hAnsi="Arial" w:cs="Arial"/>
        </w:rPr>
        <w:t>esta taula seleccionarem tots els __________________ que tinguin el camp __________________ igual a “OB” (obligatòria) i que tinguin el _____________ idioma igual a “ANG” (anglès). Mostrarem tots els camps, ja que no ens indiquen res especial.</w:t>
      </w:r>
    </w:p>
    <w:p w:rsidR="006C6416" w:rsidRDefault="006C6416">
      <w:pPr>
        <w:spacing w:line="480" w:lineRule="auto"/>
        <w:jc w:val="both"/>
      </w:pPr>
    </w:p>
    <w:p w:rsidR="006C6416" w:rsidRDefault="00F90F2C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Emplena els</w:t>
      </w:r>
      <w:r>
        <w:rPr>
          <w:rFonts w:ascii="Arial" w:eastAsia="Arial" w:hAnsi="Arial" w:cs="Arial"/>
        </w:rPr>
        <w:t xml:space="preserve"> buits amb les següents paraules.</w:t>
      </w:r>
    </w:p>
    <w:p w:rsidR="006C6416" w:rsidRDefault="00F90F2C">
      <w:pPr>
        <w:spacing w:line="480" w:lineRule="auto"/>
        <w:ind w:firstLine="708"/>
        <w:jc w:val="both"/>
      </w:pPr>
      <w:r>
        <w:rPr>
          <w:rFonts w:ascii="Arial" w:eastAsia="Arial" w:hAnsi="Arial" w:cs="Arial"/>
        </w:rPr>
        <w:t xml:space="preserve">SELECCIONAR – BASE DE DADES – NOM – COGNOM - ALUMNES – </w:t>
      </w:r>
    </w:p>
    <w:p w:rsidR="006C6416" w:rsidRDefault="00F90F2C">
      <w:pPr>
        <w:spacing w:line="480" w:lineRule="auto"/>
        <w:ind w:firstLine="708"/>
        <w:jc w:val="both"/>
      </w:pPr>
      <w:r>
        <w:rPr>
          <w:rFonts w:ascii="Arial" w:eastAsia="Arial" w:hAnsi="Arial" w:cs="Arial"/>
        </w:rPr>
        <w:t>EDAT</w:t>
      </w:r>
      <w:r>
        <w:rPr>
          <w:rFonts w:ascii="Arial" w:eastAsia="Arial" w:hAnsi="Arial" w:cs="Arial"/>
        </w:rPr>
        <w:tab/>
        <w:t>- 18</w:t>
      </w:r>
    </w:p>
    <w:p w:rsidR="006C6416" w:rsidRDefault="00F90F2C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>Volem fer una consulta per saber tots els __________________ que tinguin 18 anys del nostre institut. Però només volem saber el nom i el cognom.</w:t>
      </w:r>
    </w:p>
    <w:p w:rsidR="006C6416" w:rsidRDefault="00F90F2C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t xml:space="preserve">Per això haurem de _______________________ la taula “Alumnes” de la nostra __________________________________. Escollirem els camps ____________________ i _____________________ i els marcarem com a “visibles”. </w:t>
      </w:r>
    </w:p>
    <w:p w:rsidR="006C6416" w:rsidRDefault="00F90F2C">
      <w:pPr>
        <w:spacing w:line="480" w:lineRule="auto"/>
        <w:ind w:left="720"/>
        <w:jc w:val="both"/>
      </w:pPr>
      <w:r>
        <w:rPr>
          <w:rFonts w:ascii="Arial" w:eastAsia="Arial" w:hAnsi="Arial" w:cs="Arial"/>
        </w:rPr>
        <w:lastRenderedPageBreak/>
        <w:t>Escollirem el camp ____________________  i el</w:t>
      </w:r>
      <w:r>
        <w:rPr>
          <w:rFonts w:ascii="Arial" w:eastAsia="Arial" w:hAnsi="Arial" w:cs="Arial"/>
        </w:rPr>
        <w:t xml:space="preserve"> marcarem com a no visible ( no el marcarem) . Forçarem que la edat sigui igual a ______ anys.</w:t>
      </w:r>
    </w:p>
    <w:p w:rsidR="006C6416" w:rsidRDefault="00F90F2C">
      <w:r>
        <w:br w:type="page"/>
      </w:r>
    </w:p>
    <w:p w:rsidR="006C6416" w:rsidRDefault="006C6416"/>
    <w:p w:rsidR="006C6416" w:rsidRDefault="00F90F2C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ACTIVITATS ( amb l’ordinador )</w:t>
      </w:r>
    </w:p>
    <w:p w:rsidR="006C6416" w:rsidRDefault="006C6416">
      <w:pPr>
        <w:ind w:left="426"/>
        <w:jc w:val="both"/>
      </w:pPr>
    </w:p>
    <w:p w:rsidR="006C6416" w:rsidRDefault="00F90F2C">
      <w:pPr>
        <w:spacing w:line="480" w:lineRule="auto"/>
        <w:ind w:left="426"/>
        <w:jc w:val="both"/>
      </w:pPr>
      <w:r>
        <w:rPr>
          <w:rFonts w:ascii="Arial" w:eastAsia="Arial" w:hAnsi="Arial" w:cs="Arial"/>
        </w:rPr>
        <w:t xml:space="preserve">Realitza les següents consultes. </w:t>
      </w:r>
    </w:p>
    <w:p w:rsidR="006C6416" w:rsidRDefault="00F90F2C">
      <w:pPr>
        <w:spacing w:line="480" w:lineRule="auto"/>
        <w:ind w:left="426"/>
        <w:jc w:val="both"/>
      </w:pPr>
      <w:r>
        <w:rPr>
          <w:rFonts w:ascii="Arial" w:eastAsia="Arial" w:hAnsi="Arial" w:cs="Arial"/>
        </w:rPr>
        <w:t>Podeu descarregar la base de dades de:</w:t>
      </w:r>
    </w:p>
    <w:p w:rsidR="006C6416" w:rsidRDefault="00F90F2C">
      <w:pPr>
        <w:spacing w:line="480" w:lineRule="auto"/>
        <w:ind w:left="426"/>
        <w:jc w:val="both"/>
      </w:pPr>
      <w:hyperlink r:id="rId8">
        <w:r>
          <w:rPr>
            <w:rFonts w:ascii="Arial" w:eastAsia="Arial" w:hAnsi="Arial" w:cs="Arial"/>
            <w:color w:val="0000FF"/>
            <w:u w:val="single"/>
          </w:rPr>
          <w:t>https://sites.google.com/a/xtec.cat/database/</w:t>
        </w:r>
      </w:hyperlink>
      <w:r>
        <w:rPr>
          <w:rFonts w:ascii="Arial" w:eastAsia="Arial" w:hAnsi="Arial" w:cs="Arial"/>
        </w:rPr>
        <w:t xml:space="preserve"> </w:t>
      </w:r>
    </w:p>
    <w:p w:rsidR="006C6416" w:rsidRDefault="006C6416">
      <w:pPr>
        <w:spacing w:line="480" w:lineRule="auto"/>
        <w:ind w:left="426"/>
        <w:jc w:val="both"/>
      </w:pPr>
    </w:p>
    <w:p w:rsidR="006C6416" w:rsidRDefault="00F90F2C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Fes una consulta de tots els alumnes que tinguin 17 anys</w:t>
      </w:r>
    </w:p>
    <w:p w:rsidR="006C6416" w:rsidRDefault="00F90F2C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Fes una consulta de totes les assignatures de tercer</w:t>
      </w:r>
    </w:p>
    <w:p w:rsidR="006C6416" w:rsidRDefault="00F90F2C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Fes una consulta de tots els alumne</w:t>
      </w:r>
      <w:r>
        <w:rPr>
          <w:rFonts w:ascii="Arial" w:eastAsia="Arial" w:hAnsi="Arial" w:cs="Arial"/>
        </w:rPr>
        <w:t>s de 17 anys que siguin noies.</w:t>
      </w:r>
    </w:p>
    <w:p w:rsidR="006C6416" w:rsidRDefault="00F90F2C">
      <w:pPr>
        <w:numPr>
          <w:ilvl w:val="0"/>
          <w:numId w:val="4"/>
        </w:numPr>
        <w:spacing w:line="48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Fes una consulta de totes les assignatures optatives i que es facin en anglès.</w:t>
      </w:r>
    </w:p>
    <w:p w:rsidR="006C6416" w:rsidRDefault="006C6416">
      <w:pPr>
        <w:spacing w:line="480" w:lineRule="auto"/>
        <w:jc w:val="both"/>
      </w:pPr>
    </w:p>
    <w:p w:rsidR="006C6416" w:rsidRDefault="006C6416">
      <w:pPr>
        <w:spacing w:line="480" w:lineRule="auto"/>
        <w:jc w:val="both"/>
      </w:pPr>
    </w:p>
    <w:p w:rsidR="006C6416" w:rsidRDefault="00F90F2C">
      <w:pPr>
        <w:spacing w:line="480" w:lineRule="auto"/>
        <w:jc w:val="right"/>
      </w:pPr>
      <w:r>
        <w:rPr>
          <w:rFonts w:ascii="Arial" w:eastAsia="Arial" w:hAnsi="Arial" w:cs="Arial"/>
        </w:rPr>
        <w:t>Autora: Angelina Figuera Chavarría</w:t>
      </w:r>
    </w:p>
    <w:p w:rsidR="006C6416" w:rsidRDefault="006C6416">
      <w:pPr>
        <w:ind w:left="1440"/>
        <w:jc w:val="both"/>
      </w:pPr>
    </w:p>
    <w:sectPr w:rsidR="006C6416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2C" w:rsidRDefault="00F90F2C">
      <w:r>
        <w:separator/>
      </w:r>
    </w:p>
  </w:endnote>
  <w:endnote w:type="continuationSeparator" w:id="0">
    <w:p w:rsidR="00F90F2C" w:rsidRDefault="00F9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16" w:rsidRDefault="002C280D">
    <w:pPr>
      <w:tabs>
        <w:tab w:val="center" w:pos="4252"/>
        <w:tab w:val="right" w:pos="8504"/>
      </w:tabs>
      <w:spacing w:after="70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1663065</wp:posOffset>
          </wp:positionH>
          <wp:positionV relativeFrom="paragraph">
            <wp:posOffset>577850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F2C">
      <w:fldChar w:fldCharType="begin"/>
    </w:r>
    <w:r w:rsidR="00F90F2C">
      <w:instrText>PAGE</w:instrText>
    </w:r>
    <w:r w:rsidR="00F90F2C">
      <w:fldChar w:fldCharType="separate"/>
    </w:r>
    <w:r w:rsidR="006C22D6">
      <w:rPr>
        <w:noProof/>
      </w:rPr>
      <w:t>6</w:t>
    </w:r>
    <w:r w:rsidR="00F90F2C">
      <w:fldChar w:fldCharType="end"/>
    </w:r>
  </w:p>
  <w:p w:rsidR="006C6416" w:rsidRDefault="006C6416">
    <w:pPr>
      <w:tabs>
        <w:tab w:val="center" w:pos="4252"/>
        <w:tab w:val="right" w:pos="8504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2C" w:rsidRDefault="00F90F2C">
      <w:r>
        <w:separator/>
      </w:r>
    </w:p>
  </w:footnote>
  <w:footnote w:type="continuationSeparator" w:id="0">
    <w:p w:rsidR="00F90F2C" w:rsidRDefault="00F9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16" w:rsidRPr="002C280D" w:rsidRDefault="002C280D" w:rsidP="002C280D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591"/>
    <w:multiLevelType w:val="multilevel"/>
    <w:tmpl w:val="2162FC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124351"/>
    <w:multiLevelType w:val="multilevel"/>
    <w:tmpl w:val="8FE8496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15A0ACE"/>
    <w:multiLevelType w:val="multilevel"/>
    <w:tmpl w:val="604A762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0942A4D"/>
    <w:multiLevelType w:val="multilevel"/>
    <w:tmpl w:val="2006D2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8FB0375"/>
    <w:multiLevelType w:val="multilevel"/>
    <w:tmpl w:val="886C1A54"/>
    <w:lvl w:ilvl="0">
      <w:start w:val="1"/>
      <w:numFmt w:val="decimal"/>
      <w:lvlText w:val="%1."/>
      <w:lvlJc w:val="left"/>
      <w:pPr>
        <w:ind w:left="900" w:firstLine="540"/>
      </w:pPr>
    </w:lvl>
    <w:lvl w:ilvl="1">
      <w:start w:val="1"/>
      <w:numFmt w:val="lowerLetter"/>
      <w:lvlText w:val="%2."/>
      <w:lvlJc w:val="left"/>
      <w:pPr>
        <w:ind w:left="1620" w:firstLine="1260"/>
      </w:pPr>
    </w:lvl>
    <w:lvl w:ilvl="2">
      <w:start w:val="1"/>
      <w:numFmt w:val="lowerRoman"/>
      <w:lvlText w:val="%3."/>
      <w:lvlJc w:val="right"/>
      <w:pPr>
        <w:ind w:left="2340" w:firstLine="2160"/>
      </w:pPr>
    </w:lvl>
    <w:lvl w:ilvl="3">
      <w:start w:val="1"/>
      <w:numFmt w:val="decimal"/>
      <w:lvlText w:val="%4."/>
      <w:lvlJc w:val="left"/>
      <w:pPr>
        <w:ind w:left="3060" w:firstLine="2700"/>
      </w:pPr>
    </w:lvl>
    <w:lvl w:ilvl="4">
      <w:start w:val="1"/>
      <w:numFmt w:val="lowerLetter"/>
      <w:lvlText w:val="%5."/>
      <w:lvlJc w:val="left"/>
      <w:pPr>
        <w:ind w:left="3780" w:firstLine="3420"/>
      </w:pPr>
    </w:lvl>
    <w:lvl w:ilvl="5">
      <w:start w:val="1"/>
      <w:numFmt w:val="lowerRoman"/>
      <w:lvlText w:val="%6."/>
      <w:lvlJc w:val="right"/>
      <w:pPr>
        <w:ind w:left="4500" w:firstLine="4320"/>
      </w:pPr>
    </w:lvl>
    <w:lvl w:ilvl="6">
      <w:start w:val="1"/>
      <w:numFmt w:val="decimal"/>
      <w:lvlText w:val="%7."/>
      <w:lvlJc w:val="left"/>
      <w:pPr>
        <w:ind w:left="5220" w:firstLine="4860"/>
      </w:pPr>
    </w:lvl>
    <w:lvl w:ilvl="7">
      <w:start w:val="1"/>
      <w:numFmt w:val="lowerLetter"/>
      <w:lvlText w:val="%8."/>
      <w:lvlJc w:val="left"/>
      <w:pPr>
        <w:ind w:left="5940" w:firstLine="5580"/>
      </w:pPr>
    </w:lvl>
    <w:lvl w:ilvl="8">
      <w:start w:val="1"/>
      <w:numFmt w:val="lowerRoman"/>
      <w:lvlText w:val="%9."/>
      <w:lvlJc w:val="right"/>
      <w:pPr>
        <w:ind w:left="6660" w:firstLine="6480"/>
      </w:pPr>
    </w:lvl>
  </w:abstractNum>
  <w:abstractNum w:abstractNumId="5" w15:restartNumberingAfterBreak="0">
    <w:nsid w:val="516B3D32"/>
    <w:multiLevelType w:val="multilevel"/>
    <w:tmpl w:val="B20AAE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11219CA"/>
    <w:multiLevelType w:val="multilevel"/>
    <w:tmpl w:val="3FDA0D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416"/>
    <w:rsid w:val="002C280D"/>
    <w:rsid w:val="006C22D6"/>
    <w:rsid w:val="006C6416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F248"/>
  <w15:docId w15:val="{E678F1BC-789B-4613-B0BB-2A65FA9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2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80D"/>
  </w:style>
  <w:style w:type="paragraph" w:styleId="Stopka">
    <w:name w:val="footer"/>
    <w:basedOn w:val="Normalny"/>
    <w:link w:val="StopkaZnak"/>
    <w:uiPriority w:val="99"/>
    <w:unhideWhenUsed/>
    <w:rsid w:val="002C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xtec.cat/databa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xtec.cat/datab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3</cp:revision>
  <cp:lastPrinted>2016-04-04T22:57:00Z</cp:lastPrinted>
  <dcterms:created xsi:type="dcterms:W3CDTF">2016-04-04T22:56:00Z</dcterms:created>
  <dcterms:modified xsi:type="dcterms:W3CDTF">2016-04-04T22:58:00Z</dcterms:modified>
</cp:coreProperties>
</file>